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666D4">
      <w:pPr>
        <w:spacing w:after="100" w:line="259" w:lineRule="auto"/>
        <w:ind w:left="0" w:right="0" w:firstLine="0"/>
        <w:jc w:val="center"/>
        <w:rPr>
          <w:rFonts w:hint="default" w:ascii="Times New Roman" w:hAnsi="Times New Roman" w:eastAsia="Calibri" w:cs="Times New Roman"/>
          <w:b/>
          <w:sz w:val="24"/>
          <w:szCs w:val="24"/>
        </w:rPr>
      </w:pPr>
      <w:r>
        <w:rPr>
          <w:rFonts w:hint="default" w:ascii="Times New Roman" w:hAnsi="Times New Roman" w:eastAsia="Calibri" w:cs="Times New Roman"/>
          <w:b/>
          <w:sz w:val="24"/>
          <w:szCs w:val="24"/>
        </w:rPr>
        <w:t xml:space="preserve">Муниципальное бюджетное общеобразовательное учреждение </w:t>
      </w:r>
    </w:p>
    <w:p w14:paraId="37B111A7">
      <w:pPr>
        <w:spacing w:after="100" w:line="259" w:lineRule="auto"/>
        <w:ind w:left="0" w:right="0" w:firstLine="0"/>
        <w:jc w:val="center"/>
        <w:rPr>
          <w:rFonts w:hint="default" w:ascii="Times New Roman" w:hAnsi="Times New Roman" w:eastAsia="Calibri" w:cs="Times New Roman"/>
          <w:b/>
          <w:sz w:val="24"/>
          <w:szCs w:val="24"/>
        </w:rPr>
      </w:pPr>
      <w:r>
        <w:rPr>
          <w:rFonts w:hint="default" w:ascii="Times New Roman" w:hAnsi="Times New Roman" w:eastAsia="Calibri" w:cs="Times New Roman"/>
          <w:b/>
          <w:sz w:val="24"/>
          <w:szCs w:val="24"/>
        </w:rPr>
        <w:t>«Средняя общеобразовательная школа поселка Победа»</w:t>
      </w:r>
    </w:p>
    <w:p w14:paraId="3830A356">
      <w:pPr>
        <w:spacing w:after="100" w:line="259" w:lineRule="auto"/>
        <w:ind w:left="0" w:right="0" w:firstLine="0"/>
        <w:jc w:val="center"/>
        <w:rPr>
          <w:rFonts w:hint="default" w:ascii="Times New Roman" w:hAnsi="Times New Roman" w:cs="Times New Roman"/>
          <w:sz w:val="24"/>
          <w:szCs w:val="24"/>
        </w:rPr>
      </w:pPr>
      <w:r>
        <w:rPr>
          <w:rFonts w:hint="default" w:ascii="Times New Roman" w:hAnsi="Times New Roman" w:eastAsia="Calibri" w:cs="Times New Roman"/>
          <w:b/>
          <w:sz w:val="24"/>
          <w:szCs w:val="24"/>
        </w:rPr>
        <w:t>Азнакаевского муниципального района Республики Татарстан</w:t>
      </w:r>
    </w:p>
    <w:p w14:paraId="29050802">
      <w:pPr>
        <w:spacing w:after="23" w:line="259" w:lineRule="auto"/>
        <w:ind w:left="0" w:firstLine="0"/>
        <w:jc w:val="center"/>
        <w:rPr>
          <w:rFonts w:hint="default" w:ascii="Times New Roman" w:hAnsi="Times New Roman" w:cs="Times New Roman"/>
          <w:sz w:val="24"/>
          <w:szCs w:val="24"/>
        </w:rPr>
      </w:pPr>
    </w:p>
    <w:p w14:paraId="0B5CC39C">
      <w:pPr>
        <w:spacing w:after="23" w:line="259" w:lineRule="auto"/>
        <w:ind w:left="0" w:firstLine="0"/>
        <w:jc w:val="center"/>
        <w:rPr>
          <w:rFonts w:hint="default" w:ascii="Times New Roman" w:hAnsi="Times New Roman" w:cs="Times New Roman"/>
          <w:sz w:val="24"/>
          <w:szCs w:val="24"/>
        </w:rPr>
      </w:pPr>
    </w:p>
    <w:p w14:paraId="0D6C3277">
      <w:pPr>
        <w:spacing w:after="23" w:line="259" w:lineRule="auto"/>
        <w:ind w:left="0" w:firstLine="0"/>
        <w:jc w:val="center"/>
        <w:rPr>
          <w:rFonts w:hint="default" w:ascii="Times New Roman" w:hAnsi="Times New Roman" w:cs="Times New Roman"/>
          <w:sz w:val="24"/>
          <w:szCs w:val="24"/>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0"/>
        <w:gridCol w:w="5211"/>
      </w:tblGrid>
      <w:tr w14:paraId="1B28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6EAC3127">
            <w:pPr>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 xml:space="preserve">РАССМОТРЕНА И ПРИНЯТА </w:t>
            </w:r>
          </w:p>
          <w:p w14:paraId="2AE3F1C6">
            <w:pPr>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 xml:space="preserve">на заседании педагогического совета </w:t>
            </w:r>
          </w:p>
          <w:p w14:paraId="1BCA8B4D">
            <w:pPr>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 xml:space="preserve">от ___.____. 20____ г. </w:t>
            </w:r>
          </w:p>
          <w:p w14:paraId="16674BC3">
            <w:pPr>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Протокол № ______</w:t>
            </w:r>
          </w:p>
          <w:p w14:paraId="34C1BDC1">
            <w:pPr>
              <w:spacing w:after="100" w:line="259" w:lineRule="auto"/>
              <w:ind w:right="0"/>
              <w:jc w:val="left"/>
              <w:rPr>
                <w:rFonts w:hint="default" w:eastAsia="Calibri" w:cs="Times New Roman"/>
                <w:b/>
                <w:sz w:val="24"/>
                <w:szCs w:val="24"/>
                <w:vertAlign w:val="baseline"/>
                <w:lang w:val="ru-RU"/>
              </w:rPr>
            </w:pPr>
            <w:r>
              <w:rPr>
                <w:rFonts w:hint="default" w:eastAsia="Calibri" w:cs="Times New Roman"/>
                <w:b w:val="0"/>
                <w:bCs/>
                <w:sz w:val="24"/>
                <w:szCs w:val="24"/>
                <w:vertAlign w:val="baseline"/>
                <w:lang w:val="ru-RU"/>
              </w:rPr>
              <w:t>«____» _______ 20____ г.</w:t>
            </w:r>
          </w:p>
        </w:tc>
        <w:tc>
          <w:tcPr>
            <w:tcW w:w="5211" w:type="dxa"/>
          </w:tcPr>
          <w:p w14:paraId="6835C6E4">
            <w:pPr>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УТВЕРЖДАЮ</w:t>
            </w:r>
          </w:p>
          <w:p w14:paraId="21258D86">
            <w:pPr>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 xml:space="preserve">Директор МБОУ «СОШ п. Победа» </w:t>
            </w:r>
          </w:p>
          <w:p w14:paraId="2A7AAE89">
            <w:pPr>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Азнакаевского муниципального района РТ</w:t>
            </w:r>
          </w:p>
          <w:p w14:paraId="3481B5D9">
            <w:pPr>
              <w:spacing w:after="100" w:line="259" w:lineRule="auto"/>
              <w:ind w:right="0"/>
              <w:jc w:val="left"/>
              <w:rPr>
                <w:rFonts w:hint="default" w:eastAsia="Calibri" w:cs="Times New Roman"/>
                <w:b w:val="0"/>
                <w:bCs/>
                <w:sz w:val="24"/>
                <w:szCs w:val="24"/>
                <w:vertAlign w:val="baseline"/>
                <w:lang w:val="ru-RU"/>
              </w:rPr>
            </w:pPr>
            <w:r>
              <w:rPr>
                <w:rFonts w:hint="default" w:eastAsia="Calibri" w:cs="Times New Roman"/>
                <w:b w:val="0"/>
                <w:bCs/>
                <w:sz w:val="24"/>
                <w:szCs w:val="24"/>
                <w:vertAlign w:val="baseline"/>
                <w:lang w:val="ru-RU"/>
              </w:rPr>
              <w:t>_____________ Л.Р. Ермакова</w:t>
            </w:r>
          </w:p>
          <w:p w14:paraId="79D03BC6">
            <w:pPr>
              <w:spacing w:after="100" w:line="259" w:lineRule="auto"/>
              <w:ind w:right="0"/>
              <w:jc w:val="left"/>
              <w:rPr>
                <w:rFonts w:hint="default" w:eastAsia="Calibri" w:cs="Times New Roman"/>
                <w:b/>
                <w:sz w:val="24"/>
                <w:szCs w:val="24"/>
                <w:vertAlign w:val="baseline"/>
                <w:lang w:val="ru-RU"/>
              </w:rPr>
            </w:pPr>
            <w:r>
              <w:rPr>
                <w:rFonts w:hint="default" w:eastAsia="Calibri" w:cs="Times New Roman"/>
                <w:b w:val="0"/>
                <w:bCs/>
                <w:sz w:val="24"/>
                <w:szCs w:val="24"/>
                <w:vertAlign w:val="baseline"/>
                <w:lang w:val="ru-RU"/>
              </w:rPr>
              <w:t>Приказ №_____ от __________________</w:t>
            </w:r>
          </w:p>
        </w:tc>
      </w:tr>
    </w:tbl>
    <w:p w14:paraId="67EB9EC3">
      <w:pPr>
        <w:spacing w:after="23" w:line="259" w:lineRule="auto"/>
        <w:ind w:left="0" w:firstLine="0"/>
        <w:jc w:val="center"/>
        <w:rPr>
          <w:rFonts w:hint="default" w:ascii="Times New Roman" w:hAnsi="Times New Roman" w:cs="Times New Roman"/>
          <w:sz w:val="24"/>
          <w:szCs w:val="24"/>
        </w:rPr>
      </w:pPr>
    </w:p>
    <w:p w14:paraId="459BCB3E">
      <w:pPr>
        <w:spacing w:after="23" w:line="259" w:lineRule="auto"/>
        <w:ind w:left="0" w:firstLine="0"/>
        <w:jc w:val="center"/>
        <w:rPr>
          <w:rFonts w:hint="default" w:ascii="Times New Roman" w:hAnsi="Times New Roman" w:cs="Times New Roman"/>
          <w:sz w:val="24"/>
          <w:szCs w:val="24"/>
        </w:rPr>
      </w:pPr>
    </w:p>
    <w:p w14:paraId="622F39B9">
      <w:pPr>
        <w:contextualSpacing/>
        <w:rPr>
          <w:rFonts w:hint="default" w:cs="Times New Roman"/>
          <w:sz w:val="24"/>
          <w:szCs w:val="24"/>
          <w:lang w:val="ru-RU"/>
        </w:rPr>
      </w:pPr>
    </w:p>
    <w:p w14:paraId="4F7CA0C2">
      <w:pPr>
        <w:contextualSpacing/>
        <w:rPr>
          <w:rFonts w:hint="default" w:cs="Times New Roman"/>
          <w:sz w:val="24"/>
          <w:szCs w:val="24"/>
          <w:lang w:val="ru-RU"/>
        </w:rPr>
      </w:pPr>
    </w:p>
    <w:p w14:paraId="22DFD443">
      <w:pPr>
        <w:ind w:left="0" w:leftChars="0" w:firstLine="0" w:firstLineChars="0"/>
        <w:contextualSpacing/>
        <w:rPr>
          <w:rFonts w:hint="default" w:ascii="Times New Roman" w:hAnsi="Times New Roman" w:cs="Times New Roman"/>
          <w:sz w:val="24"/>
          <w:szCs w:val="24"/>
        </w:rPr>
      </w:pPr>
    </w:p>
    <w:p w14:paraId="591CFEFD">
      <w:pPr>
        <w:contextualSpacing/>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75BB0F7">
      <w:pPr>
        <w:spacing w:after="23" w:line="259" w:lineRule="auto"/>
        <w:ind w:left="0" w:firstLine="0"/>
        <w:jc w:val="center"/>
        <w:rPr>
          <w:rFonts w:hint="default" w:ascii="Times New Roman" w:hAnsi="Times New Roman" w:cs="Times New Roman"/>
          <w:sz w:val="24"/>
          <w:szCs w:val="24"/>
        </w:rPr>
      </w:pPr>
    </w:p>
    <w:p w14:paraId="2FB96243">
      <w:pPr>
        <w:spacing w:after="23" w:line="259" w:lineRule="auto"/>
        <w:ind w:left="0" w:firstLine="0"/>
        <w:jc w:val="center"/>
        <w:rPr>
          <w:rFonts w:hint="default" w:ascii="Times New Roman" w:hAnsi="Times New Roman" w:cs="Times New Roman"/>
          <w:sz w:val="24"/>
          <w:szCs w:val="24"/>
        </w:rPr>
      </w:pPr>
    </w:p>
    <w:p w14:paraId="37DE6D78">
      <w:pPr>
        <w:spacing w:after="23" w:line="259" w:lineRule="auto"/>
        <w:ind w:left="0" w:firstLine="0"/>
        <w:jc w:val="center"/>
        <w:rPr>
          <w:rFonts w:hint="default" w:ascii="Times New Roman" w:hAnsi="Times New Roman" w:cs="Times New Roman"/>
          <w:sz w:val="24"/>
          <w:szCs w:val="24"/>
        </w:rPr>
      </w:pPr>
    </w:p>
    <w:p w14:paraId="2CA6CF89">
      <w:pPr>
        <w:spacing w:after="23" w:line="259" w:lineRule="auto"/>
        <w:ind w:left="0" w:firstLine="0"/>
        <w:jc w:val="center"/>
        <w:rPr>
          <w:rFonts w:hint="default" w:ascii="Times New Roman" w:hAnsi="Times New Roman" w:cs="Times New Roman"/>
          <w:sz w:val="24"/>
          <w:szCs w:val="24"/>
        </w:rPr>
      </w:pPr>
    </w:p>
    <w:p w14:paraId="53C552F9">
      <w:pPr>
        <w:spacing w:after="23" w:line="360" w:lineRule="auto"/>
        <w:ind w:left="0" w:firstLine="0"/>
        <w:jc w:val="center"/>
        <w:rPr>
          <w:rFonts w:hint="default" w:ascii="Times New Roman" w:hAnsi="Times New Roman" w:cs="Times New Roman"/>
          <w:b/>
          <w:sz w:val="24"/>
          <w:szCs w:val="24"/>
        </w:rPr>
      </w:pPr>
      <w:r>
        <w:rPr>
          <w:rFonts w:hint="default" w:ascii="Times New Roman" w:hAnsi="Times New Roman" w:cs="Times New Roman"/>
          <w:b/>
          <w:sz w:val="24"/>
          <w:szCs w:val="24"/>
        </w:rPr>
        <w:t xml:space="preserve">РАБОЧАЯ ПРОГРАММА ВОСПИТАНИЯ </w:t>
      </w:r>
    </w:p>
    <w:p w14:paraId="71F94FAD">
      <w:pPr>
        <w:spacing w:after="23" w:line="360" w:lineRule="auto"/>
        <w:ind w:left="0" w:firstLine="0"/>
        <w:jc w:val="center"/>
        <w:rPr>
          <w:rFonts w:hint="default" w:ascii="Times New Roman" w:hAnsi="Times New Roman" w:cs="Times New Roman"/>
          <w:b/>
          <w:sz w:val="24"/>
          <w:szCs w:val="24"/>
          <w:lang w:val="ru-RU"/>
        </w:rPr>
      </w:pPr>
      <w:r>
        <w:rPr>
          <w:rFonts w:hint="default" w:cs="Times New Roman"/>
          <w:b/>
          <w:sz w:val="24"/>
          <w:szCs w:val="24"/>
          <w:lang w:val="ru-RU"/>
        </w:rPr>
        <w:t>основного</w:t>
      </w:r>
      <w:r>
        <w:rPr>
          <w:rFonts w:hint="default" w:ascii="Times New Roman" w:hAnsi="Times New Roman" w:cs="Times New Roman"/>
          <w:b/>
          <w:sz w:val="24"/>
          <w:szCs w:val="24"/>
          <w:lang w:val="ru-RU"/>
        </w:rPr>
        <w:t xml:space="preserve"> общего образования</w:t>
      </w:r>
    </w:p>
    <w:p w14:paraId="09653B42">
      <w:pPr>
        <w:spacing w:after="23" w:line="360" w:lineRule="auto"/>
        <w:ind w:left="0" w:firstLine="0"/>
        <w:jc w:val="center"/>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(подготовлена на основе Федеральной программы воспитания)</w:t>
      </w:r>
    </w:p>
    <w:p w14:paraId="2EF0E883">
      <w:pPr>
        <w:spacing w:after="23" w:line="360" w:lineRule="auto"/>
        <w:ind w:left="0" w:firstLine="0"/>
        <w:jc w:val="center"/>
        <w:rPr>
          <w:rFonts w:hint="default" w:ascii="Times New Roman" w:hAnsi="Times New Roman" w:cs="Times New Roman"/>
          <w:b/>
          <w:sz w:val="24"/>
          <w:szCs w:val="24"/>
        </w:rPr>
      </w:pPr>
    </w:p>
    <w:p w14:paraId="756D6429">
      <w:pPr>
        <w:spacing w:after="23" w:line="360" w:lineRule="auto"/>
        <w:ind w:left="0" w:firstLine="0"/>
        <w:jc w:val="center"/>
        <w:rPr>
          <w:rFonts w:hint="default" w:ascii="Times New Roman" w:hAnsi="Times New Roman" w:cs="Times New Roman"/>
          <w:b/>
          <w:sz w:val="24"/>
          <w:szCs w:val="24"/>
        </w:rPr>
      </w:pPr>
    </w:p>
    <w:p w14:paraId="5F2E8F62">
      <w:pPr>
        <w:spacing w:after="23" w:line="360" w:lineRule="auto"/>
        <w:ind w:left="0" w:firstLine="0"/>
        <w:jc w:val="center"/>
        <w:rPr>
          <w:rFonts w:hint="default" w:ascii="Times New Roman" w:hAnsi="Times New Roman" w:cs="Times New Roman"/>
          <w:b/>
          <w:sz w:val="24"/>
          <w:szCs w:val="24"/>
        </w:rPr>
      </w:pPr>
    </w:p>
    <w:p w14:paraId="3F46F105">
      <w:pPr>
        <w:spacing w:after="23" w:line="360" w:lineRule="auto"/>
        <w:ind w:left="0" w:firstLine="0"/>
        <w:jc w:val="center"/>
        <w:rPr>
          <w:rFonts w:hint="default" w:ascii="Times New Roman" w:hAnsi="Times New Roman" w:cs="Times New Roman"/>
          <w:b/>
          <w:sz w:val="24"/>
          <w:szCs w:val="24"/>
        </w:rPr>
      </w:pPr>
    </w:p>
    <w:p w14:paraId="49BB09F7">
      <w:pPr>
        <w:spacing w:after="23" w:line="360" w:lineRule="auto"/>
        <w:ind w:left="0" w:firstLine="0"/>
        <w:rPr>
          <w:rFonts w:hint="default" w:ascii="Times New Roman" w:hAnsi="Times New Roman" w:cs="Times New Roman"/>
          <w:b/>
          <w:sz w:val="24"/>
          <w:szCs w:val="24"/>
        </w:rPr>
      </w:pPr>
    </w:p>
    <w:p w14:paraId="472AE789">
      <w:pPr>
        <w:spacing w:after="23" w:line="360" w:lineRule="auto"/>
        <w:ind w:left="0" w:firstLine="0"/>
        <w:rPr>
          <w:rFonts w:hint="default" w:ascii="Times New Roman" w:hAnsi="Times New Roman" w:cs="Times New Roman"/>
          <w:b/>
          <w:sz w:val="24"/>
          <w:szCs w:val="24"/>
        </w:rPr>
      </w:pPr>
    </w:p>
    <w:p w14:paraId="6A1DFCB5">
      <w:pPr>
        <w:spacing w:after="23" w:line="360" w:lineRule="auto"/>
        <w:ind w:left="0" w:firstLine="0"/>
        <w:rPr>
          <w:rFonts w:hint="default" w:ascii="Times New Roman" w:hAnsi="Times New Roman" w:cs="Times New Roman"/>
          <w:b/>
          <w:sz w:val="24"/>
          <w:szCs w:val="24"/>
        </w:rPr>
      </w:pPr>
    </w:p>
    <w:p w14:paraId="4CB96C65">
      <w:pPr>
        <w:spacing w:after="23" w:line="360" w:lineRule="auto"/>
        <w:ind w:left="0" w:firstLine="0"/>
        <w:rPr>
          <w:rFonts w:hint="default" w:ascii="Times New Roman" w:hAnsi="Times New Roman" w:cs="Times New Roman"/>
          <w:b/>
          <w:sz w:val="24"/>
          <w:szCs w:val="24"/>
        </w:rPr>
      </w:pPr>
    </w:p>
    <w:p w14:paraId="70B405AC">
      <w:pPr>
        <w:spacing w:after="23" w:line="360" w:lineRule="auto"/>
        <w:ind w:left="0" w:firstLine="0"/>
        <w:rPr>
          <w:rFonts w:hint="default" w:ascii="Times New Roman" w:hAnsi="Times New Roman" w:cs="Times New Roman"/>
          <w:b/>
          <w:sz w:val="24"/>
          <w:szCs w:val="24"/>
        </w:rPr>
      </w:pPr>
    </w:p>
    <w:p w14:paraId="29127C38">
      <w:pPr>
        <w:spacing w:after="23" w:line="360" w:lineRule="auto"/>
        <w:ind w:left="0" w:firstLine="0"/>
        <w:rPr>
          <w:rFonts w:hint="default" w:ascii="Times New Roman" w:hAnsi="Times New Roman" w:cs="Times New Roman"/>
          <w:b/>
          <w:sz w:val="24"/>
          <w:szCs w:val="24"/>
        </w:rPr>
      </w:pPr>
    </w:p>
    <w:p w14:paraId="6909DB84">
      <w:pPr>
        <w:jc w:val="center"/>
        <w:rPr>
          <w:rFonts w:hint="default" w:ascii="Times New Roman" w:hAnsi="Times New Roman" w:cs="Times New Roman"/>
          <w:b w:val="0"/>
          <w:bCs/>
          <w:sz w:val="24"/>
          <w:szCs w:val="24"/>
          <w:lang w:val="ru-RU"/>
        </w:rPr>
      </w:pPr>
    </w:p>
    <w:p w14:paraId="133BC60F">
      <w:pPr>
        <w:jc w:val="center"/>
        <w:rPr>
          <w:rFonts w:hint="default" w:ascii="Times New Roman" w:hAnsi="Times New Roman" w:cs="Times New Roman"/>
          <w:b w:val="0"/>
          <w:bCs/>
          <w:sz w:val="24"/>
          <w:szCs w:val="24"/>
          <w:lang w:val="ru-RU"/>
        </w:rPr>
      </w:pPr>
    </w:p>
    <w:p w14:paraId="7BF4A075">
      <w:pPr>
        <w:jc w:val="center"/>
        <w:rPr>
          <w:rFonts w:hint="default" w:ascii="Times New Roman" w:hAnsi="Times New Roman" w:cs="Times New Roman"/>
          <w:b w:val="0"/>
          <w:bCs/>
          <w:sz w:val="24"/>
          <w:szCs w:val="24"/>
          <w:lang w:val="ru-RU"/>
        </w:rPr>
      </w:pPr>
    </w:p>
    <w:p w14:paraId="55BFD646">
      <w:pPr>
        <w:jc w:val="center"/>
        <w:rPr>
          <w:rFonts w:hint="default" w:ascii="Times New Roman" w:hAnsi="Times New Roman" w:cs="Times New Roman"/>
          <w:b w:val="0"/>
          <w:bCs/>
          <w:sz w:val="24"/>
          <w:szCs w:val="24"/>
          <w:lang w:val="ru-RU"/>
        </w:rPr>
      </w:pPr>
      <w:r>
        <w:rPr>
          <w:rFonts w:hint="default" w:ascii="Times New Roman" w:hAnsi="Times New Roman" w:cs="Times New Roman"/>
          <w:b w:val="0"/>
          <w:bCs/>
          <w:sz w:val="24"/>
          <w:szCs w:val="24"/>
          <w:lang w:val="ru-RU"/>
        </w:rPr>
        <w:t>п</w:t>
      </w:r>
      <w:r>
        <w:rPr>
          <w:rFonts w:hint="default" w:ascii="Times New Roman" w:hAnsi="Times New Roman" w:cs="Times New Roman"/>
          <w:b w:val="0"/>
          <w:bCs/>
          <w:sz w:val="24"/>
          <w:szCs w:val="24"/>
        </w:rPr>
        <w:t>. Победа, 202</w:t>
      </w:r>
      <w:r>
        <w:rPr>
          <w:rFonts w:hint="default" w:ascii="Times New Roman" w:hAnsi="Times New Roman" w:cs="Times New Roman"/>
          <w:b w:val="0"/>
          <w:bCs/>
          <w:sz w:val="24"/>
          <w:szCs w:val="24"/>
          <w:lang w:val="ru-RU"/>
        </w:rPr>
        <w:t>5</w:t>
      </w:r>
    </w:p>
    <w:p w14:paraId="4D5D7AF1">
      <w:pPr>
        <w:spacing w:line="360" w:lineRule="auto"/>
        <w:jc w:val="center"/>
        <w:rPr>
          <w:rFonts w:hint="default" w:ascii="Times New Roman" w:hAnsi="Times New Roman" w:eastAsia="SimSun" w:cs="Times New Roman"/>
          <w:sz w:val="24"/>
          <w:szCs w:val="24"/>
        </w:rPr>
        <w:sectPr>
          <w:headerReference r:id="rId5" w:type="default"/>
          <w:footerReference r:id="rId6" w:type="default"/>
          <w:pgSz w:w="11906" w:h="16838"/>
          <w:pgMar w:top="1134" w:right="567" w:bottom="1134" w:left="1134" w:header="720" w:footer="720" w:gutter="0"/>
          <w:cols w:space="720" w:num="1"/>
          <w:docGrid w:linePitch="360" w:charSpace="0"/>
        </w:sectPr>
      </w:pPr>
    </w:p>
    <w:p w14:paraId="30D206E7">
      <w:pPr>
        <w:spacing w:line="360" w:lineRule="auto"/>
        <w:jc w:val="center"/>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СОДЕРЖАНИЕ</w:t>
      </w:r>
    </w:p>
    <w:p w14:paraId="285630E0">
      <w:pPr>
        <w:spacing w:line="360" w:lineRule="auto"/>
        <w:jc w:val="center"/>
        <w:rPr>
          <w:rFonts w:hint="default" w:ascii="Times New Roman" w:hAnsi="Times New Roman" w:eastAsia="SimSun" w:cs="Times New Roman"/>
          <w:sz w:val="24"/>
          <w:szCs w:val="24"/>
        </w:rPr>
      </w:pPr>
    </w:p>
    <w:p w14:paraId="0B4C605D">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Пояснительная записка</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3 </w:t>
      </w:r>
    </w:p>
    <w:p w14:paraId="33CDF2FB">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РАЗДЕЛ 1. ЦЕЛЕВОЙ</w:t>
      </w:r>
      <w:r>
        <w:rPr>
          <w:rFonts w:hint="default" w:eastAsia="SimSun" w:cs="Times New Roman"/>
          <w:sz w:val="24"/>
          <w:szCs w:val="24"/>
          <w:lang w:val="ru-RU"/>
        </w:rPr>
        <w:t xml:space="preserve"> .............................................................................................................................. </w:t>
      </w:r>
      <w:r>
        <w:rPr>
          <w:rFonts w:hint="default" w:ascii="Times New Roman" w:hAnsi="Times New Roman" w:eastAsia="SimSun" w:cs="Times New Roman"/>
          <w:sz w:val="24"/>
          <w:szCs w:val="24"/>
        </w:rPr>
        <w:t>4</w:t>
      </w:r>
    </w:p>
    <w:p w14:paraId="00869D6C">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1.1. Цель и задачи воспитания обучающихся</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w:t>
      </w:r>
      <w:r>
        <w:rPr>
          <w:rFonts w:hint="default" w:eastAsia="SimSun" w:cs="Times New Roman"/>
          <w:sz w:val="24"/>
          <w:szCs w:val="24"/>
          <w:lang w:val="ru-RU"/>
        </w:rPr>
        <w:t>4</w:t>
      </w:r>
      <w:r>
        <w:rPr>
          <w:rFonts w:hint="default" w:ascii="Times New Roman" w:hAnsi="Times New Roman" w:eastAsia="SimSun" w:cs="Times New Roman"/>
          <w:sz w:val="24"/>
          <w:szCs w:val="24"/>
        </w:rPr>
        <w:t xml:space="preserve"> </w:t>
      </w:r>
    </w:p>
    <w:p w14:paraId="603C12FF">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1.2. Направления воспитания</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6 </w:t>
      </w:r>
    </w:p>
    <w:p w14:paraId="10F4FDEF">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1.3. Целевые ориентиры результатов воспитания</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7 </w:t>
      </w:r>
    </w:p>
    <w:p w14:paraId="0D6180C4">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РАЗДЕЛ 2. СОДЕРЖАТЕЛЬНЫЙ</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1</w:t>
      </w:r>
      <w:r>
        <w:rPr>
          <w:rFonts w:hint="default" w:eastAsia="SimSun" w:cs="Times New Roman"/>
          <w:sz w:val="24"/>
          <w:szCs w:val="24"/>
          <w:lang w:val="ru-RU"/>
        </w:rPr>
        <w:t>1</w:t>
      </w:r>
      <w:r>
        <w:rPr>
          <w:rFonts w:hint="default" w:ascii="Times New Roman" w:hAnsi="Times New Roman" w:eastAsia="SimSun" w:cs="Times New Roman"/>
          <w:sz w:val="24"/>
          <w:szCs w:val="24"/>
        </w:rPr>
        <w:t xml:space="preserve"> </w:t>
      </w:r>
    </w:p>
    <w:p w14:paraId="06F716E7">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2.1. Уклад общеобразовательной организации</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1</w:t>
      </w:r>
      <w:r>
        <w:rPr>
          <w:rFonts w:hint="default" w:eastAsia="SimSun" w:cs="Times New Roman"/>
          <w:sz w:val="24"/>
          <w:szCs w:val="24"/>
          <w:lang w:val="ru-RU"/>
        </w:rPr>
        <w:t>1</w:t>
      </w:r>
      <w:r>
        <w:rPr>
          <w:rFonts w:hint="default" w:ascii="Times New Roman" w:hAnsi="Times New Roman" w:eastAsia="SimSun" w:cs="Times New Roman"/>
          <w:sz w:val="24"/>
          <w:szCs w:val="24"/>
        </w:rPr>
        <w:t xml:space="preserve"> </w:t>
      </w:r>
    </w:p>
    <w:p w14:paraId="51743321">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2.2. Виды, формы и содержание воспитательной деятельности</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14 </w:t>
      </w:r>
    </w:p>
    <w:p w14:paraId="28561F08">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РАЗДЕЛ 3. ОРГАНИЗАЦИОННЫЙ</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2</w:t>
      </w:r>
      <w:r>
        <w:rPr>
          <w:rFonts w:hint="default" w:eastAsia="SimSun" w:cs="Times New Roman"/>
          <w:sz w:val="24"/>
          <w:szCs w:val="24"/>
          <w:lang w:val="ru-RU"/>
        </w:rPr>
        <w:t>3</w:t>
      </w:r>
      <w:r>
        <w:rPr>
          <w:rFonts w:hint="default" w:ascii="Times New Roman" w:hAnsi="Times New Roman" w:eastAsia="SimSun" w:cs="Times New Roman"/>
          <w:sz w:val="24"/>
          <w:szCs w:val="24"/>
        </w:rPr>
        <w:t xml:space="preserve"> </w:t>
      </w:r>
    </w:p>
    <w:p w14:paraId="3F6F8471">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3.1. Кадровое обеспечение</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2</w:t>
      </w:r>
      <w:r>
        <w:rPr>
          <w:rFonts w:hint="default" w:eastAsia="SimSun" w:cs="Times New Roman"/>
          <w:sz w:val="24"/>
          <w:szCs w:val="24"/>
          <w:lang w:val="ru-RU"/>
        </w:rPr>
        <w:t>3</w:t>
      </w:r>
      <w:r>
        <w:rPr>
          <w:rFonts w:hint="default" w:ascii="Times New Roman" w:hAnsi="Times New Roman" w:eastAsia="SimSun" w:cs="Times New Roman"/>
          <w:sz w:val="24"/>
          <w:szCs w:val="24"/>
        </w:rPr>
        <w:t xml:space="preserve"> </w:t>
      </w:r>
    </w:p>
    <w:p w14:paraId="024EC69A">
      <w:pPr>
        <w:spacing w:line="360" w:lineRule="auto"/>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3.2. Нормативно-методическое обеспечение</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2</w:t>
      </w:r>
      <w:r>
        <w:rPr>
          <w:rFonts w:hint="default" w:eastAsia="SimSun" w:cs="Times New Roman"/>
          <w:sz w:val="24"/>
          <w:szCs w:val="24"/>
          <w:lang w:val="ru-RU"/>
        </w:rPr>
        <w:t>4</w:t>
      </w:r>
    </w:p>
    <w:p w14:paraId="1C4D8E42">
      <w:pPr>
        <w:spacing w:line="360" w:lineRule="auto"/>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 3.3. Требования к условиям работы с обучающимися с особыми образовательными потребностями</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2</w:t>
      </w:r>
      <w:r>
        <w:rPr>
          <w:rFonts w:hint="default" w:eastAsia="SimSun" w:cs="Times New Roman"/>
          <w:sz w:val="24"/>
          <w:szCs w:val="24"/>
          <w:lang w:val="ru-RU"/>
        </w:rPr>
        <w:t>5</w:t>
      </w:r>
    </w:p>
    <w:p w14:paraId="28A6064D">
      <w:pPr>
        <w:spacing w:line="360" w:lineRule="auto"/>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 3.4. Система поощрения социальной успешности и проявлений активной жизненной позиции обучающихся</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2</w:t>
      </w:r>
      <w:r>
        <w:rPr>
          <w:rFonts w:hint="default" w:eastAsia="SimSun" w:cs="Times New Roman"/>
          <w:sz w:val="24"/>
          <w:szCs w:val="24"/>
          <w:lang w:val="ru-RU"/>
        </w:rPr>
        <w:t>6</w:t>
      </w:r>
    </w:p>
    <w:p w14:paraId="1C581800">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3.5. Анализ воспитательного процесса</w:t>
      </w:r>
      <w:r>
        <w:rPr>
          <w:rFonts w:hint="default" w:eastAsia="SimSun" w:cs="Times New Roman"/>
          <w:sz w:val="24"/>
          <w:szCs w:val="24"/>
          <w:lang w:val="ru-RU"/>
        </w:rPr>
        <w:t xml:space="preserve"> ..................................................................................................</w:t>
      </w:r>
      <w:r>
        <w:rPr>
          <w:rFonts w:hint="default" w:ascii="Times New Roman" w:hAnsi="Times New Roman" w:eastAsia="SimSun" w:cs="Times New Roman"/>
          <w:sz w:val="24"/>
          <w:szCs w:val="24"/>
        </w:rPr>
        <w:t xml:space="preserve"> 2</w:t>
      </w:r>
      <w:r>
        <w:rPr>
          <w:rFonts w:hint="default" w:eastAsia="SimSun" w:cs="Times New Roman"/>
          <w:sz w:val="24"/>
          <w:szCs w:val="24"/>
          <w:lang w:val="ru-RU"/>
        </w:rPr>
        <w:t>7</w:t>
      </w:r>
      <w:r>
        <w:rPr>
          <w:rFonts w:hint="default" w:ascii="Times New Roman" w:hAnsi="Times New Roman" w:eastAsia="SimSun" w:cs="Times New Roman"/>
          <w:sz w:val="24"/>
          <w:szCs w:val="24"/>
        </w:rPr>
        <w:t xml:space="preserve"> </w:t>
      </w:r>
    </w:p>
    <w:p w14:paraId="0C948056">
      <w:pPr>
        <w:spacing w:line="360" w:lineRule="auto"/>
        <w:jc w:val="both"/>
        <w:rPr>
          <w:rFonts w:hint="default" w:ascii="Times New Roman" w:hAnsi="Times New Roman" w:eastAsia="SimSun" w:cs="Times New Roman"/>
          <w:sz w:val="24"/>
          <w:szCs w:val="24"/>
        </w:rPr>
      </w:pPr>
      <w:bookmarkStart w:id="0" w:name="_GoBack"/>
      <w:bookmarkEnd w:id="0"/>
    </w:p>
    <w:p w14:paraId="1D591FCD">
      <w:pPr>
        <w:spacing w:line="360" w:lineRule="auto"/>
        <w:jc w:val="both"/>
        <w:rPr>
          <w:rFonts w:hint="default" w:ascii="Times New Roman" w:hAnsi="Times New Roman" w:eastAsia="SimSun" w:cs="Times New Roman"/>
          <w:sz w:val="24"/>
          <w:szCs w:val="24"/>
        </w:rPr>
      </w:pPr>
    </w:p>
    <w:p w14:paraId="057EE714">
      <w:pPr>
        <w:spacing w:line="360" w:lineRule="auto"/>
        <w:jc w:val="both"/>
        <w:rPr>
          <w:rFonts w:hint="default" w:ascii="Times New Roman" w:hAnsi="Times New Roman" w:eastAsia="SimSun" w:cs="Times New Roman"/>
          <w:sz w:val="24"/>
          <w:szCs w:val="24"/>
        </w:rPr>
      </w:pPr>
    </w:p>
    <w:p w14:paraId="335A404D">
      <w:pPr>
        <w:spacing w:line="360" w:lineRule="auto"/>
        <w:jc w:val="both"/>
        <w:rPr>
          <w:rFonts w:hint="default" w:ascii="Times New Roman" w:hAnsi="Times New Roman" w:eastAsia="SimSun" w:cs="Times New Roman"/>
          <w:sz w:val="24"/>
          <w:szCs w:val="24"/>
        </w:rPr>
      </w:pPr>
    </w:p>
    <w:p w14:paraId="26E98D22">
      <w:pPr>
        <w:spacing w:line="360" w:lineRule="auto"/>
        <w:jc w:val="both"/>
        <w:rPr>
          <w:rFonts w:hint="default" w:ascii="Times New Roman" w:hAnsi="Times New Roman" w:eastAsia="SimSun" w:cs="Times New Roman"/>
          <w:sz w:val="24"/>
          <w:szCs w:val="24"/>
        </w:rPr>
      </w:pPr>
    </w:p>
    <w:p w14:paraId="1472FDA8">
      <w:pPr>
        <w:spacing w:line="360" w:lineRule="auto"/>
        <w:jc w:val="both"/>
        <w:rPr>
          <w:rFonts w:hint="default" w:ascii="Times New Roman" w:hAnsi="Times New Roman" w:eastAsia="SimSun" w:cs="Times New Roman"/>
          <w:sz w:val="24"/>
          <w:szCs w:val="24"/>
        </w:rPr>
      </w:pPr>
    </w:p>
    <w:p w14:paraId="28DCC73D">
      <w:pPr>
        <w:spacing w:line="360" w:lineRule="auto"/>
        <w:jc w:val="both"/>
        <w:rPr>
          <w:rFonts w:hint="default" w:ascii="Times New Roman" w:hAnsi="Times New Roman" w:eastAsia="SimSun" w:cs="Times New Roman"/>
          <w:sz w:val="24"/>
          <w:szCs w:val="24"/>
        </w:rPr>
      </w:pPr>
    </w:p>
    <w:p w14:paraId="12C636F4">
      <w:pPr>
        <w:spacing w:line="360" w:lineRule="auto"/>
        <w:jc w:val="both"/>
        <w:rPr>
          <w:rFonts w:hint="default" w:ascii="Times New Roman" w:hAnsi="Times New Roman" w:eastAsia="SimSun" w:cs="Times New Roman"/>
          <w:sz w:val="24"/>
          <w:szCs w:val="24"/>
        </w:rPr>
      </w:pPr>
    </w:p>
    <w:p w14:paraId="0748FE19">
      <w:pPr>
        <w:spacing w:line="360" w:lineRule="auto"/>
        <w:jc w:val="both"/>
        <w:rPr>
          <w:rFonts w:hint="default" w:ascii="Times New Roman" w:hAnsi="Times New Roman" w:eastAsia="SimSun" w:cs="Times New Roman"/>
          <w:sz w:val="24"/>
          <w:szCs w:val="24"/>
        </w:rPr>
      </w:pPr>
    </w:p>
    <w:p w14:paraId="497B66CD">
      <w:pPr>
        <w:spacing w:line="360" w:lineRule="auto"/>
        <w:jc w:val="both"/>
        <w:rPr>
          <w:rFonts w:hint="default" w:ascii="Times New Roman" w:hAnsi="Times New Roman" w:eastAsia="SimSun" w:cs="Times New Roman"/>
          <w:sz w:val="24"/>
          <w:szCs w:val="24"/>
        </w:rPr>
      </w:pPr>
    </w:p>
    <w:p w14:paraId="51070F0F">
      <w:pPr>
        <w:spacing w:line="360" w:lineRule="auto"/>
        <w:jc w:val="both"/>
        <w:rPr>
          <w:rFonts w:hint="default" w:ascii="Times New Roman" w:hAnsi="Times New Roman" w:eastAsia="SimSun" w:cs="Times New Roman"/>
          <w:sz w:val="24"/>
          <w:szCs w:val="24"/>
        </w:rPr>
      </w:pPr>
    </w:p>
    <w:p w14:paraId="669543EF">
      <w:pPr>
        <w:spacing w:line="360" w:lineRule="auto"/>
        <w:jc w:val="both"/>
        <w:rPr>
          <w:rFonts w:hint="default" w:ascii="Times New Roman" w:hAnsi="Times New Roman" w:eastAsia="SimSun" w:cs="Times New Roman"/>
          <w:sz w:val="24"/>
          <w:szCs w:val="24"/>
        </w:rPr>
      </w:pPr>
    </w:p>
    <w:p w14:paraId="1C221557">
      <w:pPr>
        <w:spacing w:line="360" w:lineRule="auto"/>
        <w:jc w:val="both"/>
        <w:rPr>
          <w:rFonts w:hint="default" w:ascii="Times New Roman" w:hAnsi="Times New Roman" w:eastAsia="SimSun" w:cs="Times New Roman"/>
          <w:sz w:val="24"/>
          <w:szCs w:val="24"/>
        </w:rPr>
      </w:pPr>
    </w:p>
    <w:p w14:paraId="1FA77916">
      <w:pPr>
        <w:spacing w:line="360" w:lineRule="auto"/>
        <w:jc w:val="both"/>
        <w:rPr>
          <w:rFonts w:hint="default" w:ascii="Times New Roman" w:hAnsi="Times New Roman" w:eastAsia="SimSun" w:cs="Times New Roman"/>
          <w:sz w:val="24"/>
          <w:szCs w:val="24"/>
        </w:rPr>
      </w:pPr>
    </w:p>
    <w:p w14:paraId="3760EF63">
      <w:pPr>
        <w:spacing w:line="360" w:lineRule="auto"/>
        <w:ind w:left="0" w:leftChars="0" w:firstLine="0" w:firstLineChars="0"/>
        <w:jc w:val="both"/>
        <w:rPr>
          <w:rFonts w:hint="default" w:ascii="Times New Roman" w:hAnsi="Times New Roman" w:cs="Times New Roman"/>
          <w:b/>
          <w:sz w:val="24"/>
          <w:szCs w:val="24"/>
        </w:rPr>
      </w:pPr>
    </w:p>
    <w:p w14:paraId="14685477">
      <w:pPr>
        <w:spacing w:line="360" w:lineRule="auto"/>
        <w:jc w:val="center"/>
        <w:rPr>
          <w:rFonts w:hint="default" w:ascii="Times New Roman" w:hAnsi="Times New Roman" w:cs="Times New Roman"/>
          <w:b/>
          <w:sz w:val="24"/>
          <w:szCs w:val="24"/>
        </w:rPr>
      </w:pPr>
    </w:p>
    <w:p w14:paraId="66B6E6FD">
      <w:pPr>
        <w:spacing w:line="360" w:lineRule="auto"/>
        <w:jc w:val="center"/>
        <w:rPr>
          <w:rFonts w:hint="default" w:ascii="Times New Roman" w:hAnsi="Times New Roman" w:cs="Times New Roman"/>
          <w:b/>
          <w:sz w:val="24"/>
          <w:szCs w:val="24"/>
        </w:rPr>
        <w:sectPr>
          <w:footerReference r:id="rId7" w:type="default"/>
          <w:pgSz w:w="11906" w:h="16838"/>
          <w:pgMar w:top="1134" w:right="567" w:bottom="1134" w:left="1134" w:header="720" w:footer="720" w:gutter="0"/>
          <w:pgNumType w:fmt="decimal" w:start="2"/>
          <w:cols w:space="720" w:num="1"/>
          <w:docGrid w:linePitch="360" w:charSpace="0"/>
        </w:sectPr>
      </w:pPr>
    </w:p>
    <w:p w14:paraId="233CB6F8">
      <w:pPr>
        <w:spacing w:line="360" w:lineRule="auto"/>
        <w:jc w:val="center"/>
        <w:rPr>
          <w:rFonts w:hint="default" w:ascii="Times New Roman" w:hAnsi="Times New Roman" w:eastAsia="SimSun" w:cs="Times New Roman"/>
          <w:sz w:val="24"/>
          <w:szCs w:val="24"/>
        </w:rPr>
      </w:pPr>
      <w:r>
        <w:rPr>
          <w:rFonts w:hint="default" w:ascii="Times New Roman" w:hAnsi="Times New Roman" w:cs="Times New Roman"/>
          <w:b/>
          <w:sz w:val="24"/>
          <w:szCs w:val="24"/>
        </w:rPr>
        <w:t xml:space="preserve">Пояснительная записка </w:t>
      </w:r>
    </w:p>
    <w:p w14:paraId="76307DD3">
      <w:pPr>
        <w:spacing w:line="360" w:lineRule="auto"/>
        <w:jc w:val="both"/>
        <w:rPr>
          <w:rFonts w:hint="default" w:ascii="Times New Roman" w:hAnsi="Times New Roman" w:eastAsia="SimSun" w:cs="Times New Roman"/>
          <w:sz w:val="24"/>
          <w:szCs w:val="24"/>
        </w:rPr>
      </w:pPr>
    </w:p>
    <w:p w14:paraId="0A5717B4">
      <w:pPr>
        <w:spacing w:line="360" w:lineRule="auto"/>
        <w:ind w:left="240" w:leftChars="100" w:firstLine="705" w:firstLineChars="294"/>
        <w:jc w:val="both"/>
        <w:rPr>
          <w:rFonts w:hint="default" w:ascii="Times New Roman" w:hAnsi="Times New Roman" w:eastAsia="SimSun" w:cs="Times New Roman"/>
          <w:sz w:val="24"/>
          <w:szCs w:val="24"/>
          <w:lang w:val="ru-RU"/>
        </w:rPr>
      </w:pPr>
      <w:r>
        <w:rPr>
          <w:rFonts w:hint="default" w:ascii="Times New Roman" w:hAnsi="Times New Roman" w:cs="Times New Roman"/>
          <w:sz w:val="24"/>
          <w:szCs w:val="24"/>
        </w:rPr>
        <w:t xml:space="preserve">Рабочая программа </w:t>
      </w:r>
      <w:r>
        <w:rPr>
          <w:rFonts w:hint="default" w:ascii="Times New Roman" w:hAnsi="Times New Roman" w:cs="Times New Roman"/>
          <w:sz w:val="24"/>
          <w:szCs w:val="24"/>
          <w:lang w:val="ru-RU"/>
        </w:rPr>
        <w:t xml:space="preserve">МБОУ «СОШ п. Победа» Азнакаевского муниципального района Республики Татарстан </w:t>
      </w:r>
      <w:r>
        <w:rPr>
          <w:rFonts w:hint="default" w:ascii="Times New Roman" w:hAnsi="Times New Roman" w:cs="Times New Roman"/>
          <w:sz w:val="24"/>
          <w:szCs w:val="24"/>
        </w:rPr>
        <w:t>разработана</w:t>
      </w:r>
      <w:r>
        <w:rPr>
          <w:rFonts w:hint="default" w:ascii="Times New Roman" w:hAnsi="Times New Roman" w:cs="Times New Roman"/>
          <w:sz w:val="24"/>
          <w:szCs w:val="24"/>
          <w:lang w:val="ru-RU"/>
        </w:rPr>
        <w:t xml:space="preserve"> </w:t>
      </w:r>
      <w:r>
        <w:rPr>
          <w:rFonts w:hint="default" w:ascii="Times New Roman" w:hAnsi="Times New Roman" w:eastAsia="SimSun" w:cs="Times New Roman"/>
          <w:sz w:val="24"/>
          <w:szCs w:val="24"/>
        </w:rPr>
        <w:t>с учетом</w:t>
      </w:r>
      <w:r>
        <w:rPr>
          <w:rFonts w:hint="default" w:ascii="Times New Roman" w:hAnsi="Times New Roman" w:eastAsia="SimSun" w:cs="Times New Roman"/>
          <w:sz w:val="24"/>
          <w:szCs w:val="24"/>
          <w:lang w:val="ru-RU"/>
        </w:rPr>
        <w:t>:</w:t>
      </w:r>
    </w:p>
    <w:p w14:paraId="64D7D7C0">
      <w:pPr>
        <w:spacing w:line="360" w:lineRule="auto"/>
        <w:ind w:left="240" w:leftChars="100" w:firstLine="705" w:firstLineChars="294"/>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Федерального закона от 29.12.2012 № 273 ФЗ «Об образовании в Российской Федерации»</w:t>
      </w:r>
      <w:r>
        <w:rPr>
          <w:rFonts w:hint="default" w:ascii="Times New Roman" w:hAnsi="Times New Roman" w:eastAsia="SimSun" w:cs="Times New Roman"/>
          <w:sz w:val="24"/>
          <w:szCs w:val="24"/>
          <w:lang w:val="ru-RU"/>
        </w:rPr>
        <w:t>;</w:t>
      </w:r>
    </w:p>
    <w:p w14:paraId="2EB7BDF1">
      <w:pPr>
        <w:spacing w:line="360" w:lineRule="auto"/>
        <w:ind w:left="240" w:leftChars="100" w:firstLine="705" w:firstLineChars="294"/>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ее реализации в 2021–2025 гг. (Распоряжение Правительства Российской Федерации от 12.11.2020 № 2945-р)</w:t>
      </w:r>
      <w:r>
        <w:rPr>
          <w:rFonts w:hint="default" w:ascii="Times New Roman" w:hAnsi="Times New Roman" w:eastAsia="SimSun" w:cs="Times New Roman"/>
          <w:sz w:val="24"/>
          <w:szCs w:val="24"/>
          <w:lang w:val="ru-RU"/>
        </w:rPr>
        <w:t>;</w:t>
      </w:r>
    </w:p>
    <w:p w14:paraId="60C60540">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Стратегии национальной безопасности Российской Федерации (Указ Президента Российской Федерации от 02.07.2021 № 400)</w:t>
      </w:r>
    </w:p>
    <w:p w14:paraId="1FBD8BD7">
      <w:pPr>
        <w:spacing w:line="360" w:lineRule="auto"/>
        <w:ind w:left="240" w:leftChars="100" w:firstLine="705" w:firstLineChars="294"/>
        <w:jc w:val="both"/>
        <w:rPr>
          <w:rFonts w:hint="default" w:ascii="Times New Roman" w:hAnsi="Times New Roman" w:eastAsia="SimSun" w:cs="Times New Roman"/>
          <w:sz w:val="24"/>
          <w:szCs w:val="24"/>
          <w:highlight w:val="none"/>
          <w:lang w:val="ru-RU"/>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федеральных государственных образовательных стандартов (далее — ФГОС) </w:t>
      </w:r>
      <w:r>
        <w:rPr>
          <w:rFonts w:hint="default" w:ascii="Times New Roman" w:hAnsi="Times New Roman" w:eastAsia="SimSun" w:cs="Times New Roman"/>
          <w:sz w:val="24"/>
          <w:szCs w:val="24"/>
          <w:highlight w:val="none"/>
        </w:rPr>
        <w:t xml:space="preserve">основного общего образования (Приказ Минпросвещения России от 31.05.2021 № 287). </w:t>
      </w:r>
      <w:r>
        <w:rPr>
          <w:rFonts w:hint="default" w:ascii="Times New Roman" w:hAnsi="Times New Roman" w:eastAsia="SimSun" w:cs="Times New Roman"/>
          <w:sz w:val="24"/>
          <w:szCs w:val="24"/>
          <w:highlight w:val="none"/>
          <w:lang w:val="ru-RU"/>
        </w:rPr>
        <w:t xml:space="preserve">  </w:t>
      </w:r>
    </w:p>
    <w:p w14:paraId="480F1FAD">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14:paraId="79164680">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797A6D09">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Программа включает три раздела: целевой, содержательный, организационный. </w:t>
      </w:r>
    </w:p>
    <w:p w14:paraId="5A065721">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Приложение — примерный календарный план воспитательной работы. </w:t>
      </w:r>
    </w:p>
    <w:p w14:paraId="700F1D2C">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p>
    <w:p w14:paraId="6902883B">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Пояснительная записка не является частью рабочей программы воспитания в общеобразовательной организации. </w:t>
      </w:r>
    </w:p>
    <w:p w14:paraId="52B9F495">
      <w:pPr>
        <w:spacing w:line="360" w:lineRule="auto"/>
        <w:ind w:left="240" w:leftChars="100" w:firstLine="705" w:firstLineChars="294"/>
        <w:jc w:val="both"/>
        <w:rPr>
          <w:rFonts w:hint="default" w:ascii="Times New Roman" w:hAnsi="Times New Roman" w:eastAsia="SimSun" w:cs="Times New Roman"/>
          <w:sz w:val="24"/>
          <w:szCs w:val="24"/>
        </w:rPr>
      </w:pPr>
    </w:p>
    <w:p w14:paraId="42ADA801">
      <w:pPr>
        <w:spacing w:line="360" w:lineRule="auto"/>
        <w:ind w:left="240" w:leftChars="100" w:firstLine="705" w:firstLineChars="294"/>
        <w:jc w:val="both"/>
        <w:rPr>
          <w:rFonts w:hint="default" w:ascii="Times New Roman" w:hAnsi="Times New Roman" w:eastAsia="SimSun" w:cs="Times New Roman"/>
          <w:sz w:val="24"/>
          <w:szCs w:val="24"/>
        </w:rPr>
      </w:pPr>
    </w:p>
    <w:p w14:paraId="580D30B7">
      <w:pPr>
        <w:spacing w:line="360" w:lineRule="auto"/>
        <w:ind w:left="240" w:leftChars="100" w:firstLine="708" w:firstLineChars="294"/>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РАЗДЕЛ 1. ЦЕЛЕВОЙ</w:t>
      </w:r>
    </w:p>
    <w:p w14:paraId="152C825B">
      <w:pPr>
        <w:spacing w:line="360" w:lineRule="auto"/>
        <w:ind w:left="240" w:leftChars="100" w:firstLine="708" w:firstLineChars="294"/>
        <w:jc w:val="center"/>
        <w:rPr>
          <w:rFonts w:hint="default" w:ascii="Times New Roman" w:hAnsi="Times New Roman" w:eastAsia="SimSun" w:cs="Times New Roman"/>
          <w:b/>
          <w:bCs/>
          <w:sz w:val="24"/>
          <w:szCs w:val="24"/>
        </w:rPr>
      </w:pPr>
    </w:p>
    <w:p w14:paraId="3C3A2DC4">
      <w:pPr>
        <w:spacing w:line="360" w:lineRule="auto"/>
        <w:ind w:left="240" w:leftChars="100" w:firstLine="708" w:firstLineChars="294"/>
        <w:jc w:val="center"/>
        <w:rPr>
          <w:rFonts w:hint="default" w:ascii="Times New Roman" w:hAnsi="Times New Roman" w:eastAsia="SimSun" w:cs="Times New Roman"/>
          <w:b/>
          <w:bCs/>
          <w:sz w:val="24"/>
          <w:szCs w:val="24"/>
        </w:rPr>
      </w:pPr>
    </w:p>
    <w:p w14:paraId="3DAC494D">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182F64B2">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9FE9286">
      <w:pPr>
        <w:spacing w:line="360" w:lineRule="auto"/>
        <w:ind w:left="240" w:leftChars="100" w:firstLine="705" w:firstLineChars="294"/>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p>
    <w:p w14:paraId="40278B60">
      <w:pPr>
        <w:numPr>
          <w:ilvl w:val="1"/>
          <w:numId w:val="1"/>
        </w:numPr>
        <w:spacing w:line="360" w:lineRule="auto"/>
        <w:ind w:left="1006" w:leftChars="0" w:right="8" w:rightChars="0"/>
        <w:jc w:val="cente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rPr>
        <w:t>Цель и задачи воспитания обучающихся</w:t>
      </w:r>
    </w:p>
    <w:p w14:paraId="5D65E0FC">
      <w:pPr>
        <w:numPr>
          <w:ilvl w:val="0"/>
          <w:numId w:val="0"/>
        </w:numPr>
        <w:spacing w:line="360" w:lineRule="auto"/>
        <w:ind w:left="1006" w:leftChars="0" w:right="8" w:rightChars="0"/>
        <w:jc w:val="both"/>
        <w:rPr>
          <w:rFonts w:hint="default" w:ascii="Times New Roman" w:hAnsi="Times New Roman" w:eastAsia="SimSun" w:cs="Times New Roman"/>
          <w:sz w:val="24"/>
          <w:szCs w:val="24"/>
        </w:rPr>
      </w:pPr>
    </w:p>
    <w:p w14:paraId="017BDC3B">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14:paraId="5954E42A">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В соответствии с этим идеалом и нормативными правовыми актами Российской Федерации в сфере образования </w:t>
      </w:r>
      <w:r>
        <w:rPr>
          <w:rFonts w:hint="default" w:ascii="Times New Roman" w:hAnsi="Times New Roman" w:eastAsia="SimSun" w:cs="Times New Roman"/>
          <w:sz w:val="24"/>
          <w:szCs w:val="24"/>
          <w:u w:val="single"/>
        </w:rPr>
        <w:t>цель воспитания</w:t>
      </w:r>
      <w:r>
        <w:rPr>
          <w:rFonts w:hint="default" w:ascii="Times New Roman" w:hAnsi="Times New Roman" w:eastAsia="SimSu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0A7AB311">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u w:val="single"/>
        </w:rPr>
        <w:t>Задачи воспитания</w:t>
      </w:r>
      <w:r>
        <w:rPr>
          <w:rFonts w:hint="default" w:ascii="Times New Roman" w:hAnsi="Times New Roman" w:eastAsia="SimSun" w:cs="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14:paraId="54F610DC">
      <w:pPr>
        <w:numPr>
          <w:ilvl w:val="0"/>
          <w:numId w:val="0"/>
        </w:numPr>
        <w:spacing w:line="360" w:lineRule="auto"/>
        <w:ind w:left="240" w:leftChars="100" w:right="8" w:rightChars="0" w:firstLine="720" w:firstLineChars="300"/>
        <w:jc w:val="both"/>
        <w:rPr>
          <w:rFonts w:hint="default" w:ascii="Times New Roman" w:hAnsi="Times New Roman" w:eastAsia="SimSun" w:cs="Times New Roman"/>
          <w:b/>
          <w:bCs/>
          <w:sz w:val="24"/>
          <w:szCs w:val="24"/>
          <w:lang w:val="ru-RU"/>
        </w:rPr>
      </w:pPr>
      <w:r>
        <w:rPr>
          <w:rFonts w:hint="default" w:ascii="Times New Roman" w:hAnsi="Times New Roman" w:eastAsia="SimSu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6787ADC8">
      <w:pPr>
        <w:spacing w:line="360" w:lineRule="auto"/>
        <w:ind w:left="240" w:leftChars="100" w:firstLine="705" w:firstLineChars="294"/>
        <w:jc w:val="both"/>
        <w:rPr>
          <w:rFonts w:hint="default" w:ascii="Times New Roman" w:hAnsi="Times New Roman" w:eastAsia="SimSun" w:cs="Times New Roman"/>
          <w:sz w:val="24"/>
          <w:szCs w:val="24"/>
          <w:lang w:val="ru-RU"/>
        </w:rPr>
      </w:pPr>
    </w:p>
    <w:p w14:paraId="74E08AF5">
      <w:pPr>
        <w:spacing w:line="360" w:lineRule="auto"/>
        <w:ind w:left="240" w:leftChars="100" w:firstLine="705" w:firstLineChars="294"/>
        <w:jc w:val="both"/>
        <w:rPr>
          <w:rFonts w:hint="default" w:ascii="Times New Roman" w:hAnsi="Times New Roman" w:eastAsia="SimSun" w:cs="Times New Roman"/>
          <w:sz w:val="24"/>
          <w:szCs w:val="24"/>
          <w:lang w:val="ru-RU"/>
        </w:rPr>
      </w:pPr>
    </w:p>
    <w:p w14:paraId="534062B2">
      <w:pPr>
        <w:spacing w:line="360" w:lineRule="auto"/>
        <w:ind w:left="240" w:leftChars="100" w:firstLine="705" w:firstLineChars="294"/>
        <w:jc w:val="both"/>
        <w:rPr>
          <w:rFonts w:hint="default" w:ascii="Times New Roman" w:hAnsi="Times New Roman" w:eastAsia="SimSun" w:cs="Times New Roman"/>
          <w:sz w:val="24"/>
          <w:szCs w:val="24"/>
          <w:lang w:val="ru-RU"/>
        </w:rPr>
      </w:pPr>
    </w:p>
    <w:p w14:paraId="7F3A8D9A">
      <w:pPr>
        <w:spacing w:line="360" w:lineRule="auto"/>
        <w:ind w:left="240" w:leftChars="100" w:firstLine="705" w:firstLineChars="294"/>
        <w:jc w:val="both"/>
        <w:rPr>
          <w:rFonts w:hint="default" w:ascii="Times New Roman" w:hAnsi="Times New Roman" w:eastAsia="SimSun" w:cs="Times New Roman"/>
          <w:sz w:val="24"/>
          <w:szCs w:val="24"/>
          <w:lang w:val="ru-RU"/>
        </w:rPr>
      </w:pPr>
    </w:p>
    <w:p w14:paraId="4B76E27D">
      <w:pPr>
        <w:spacing w:line="360" w:lineRule="auto"/>
        <w:ind w:left="240" w:leftChars="100" w:firstLine="705" w:firstLineChars="294"/>
        <w:jc w:val="both"/>
        <w:rPr>
          <w:rFonts w:hint="default" w:ascii="Times New Roman" w:hAnsi="Times New Roman" w:eastAsia="SimSun" w:cs="Times New Roman"/>
          <w:sz w:val="24"/>
          <w:szCs w:val="24"/>
          <w:lang w:val="ru-RU"/>
        </w:rPr>
      </w:pPr>
    </w:p>
    <w:p w14:paraId="0FD204EB">
      <w:pPr>
        <w:numPr>
          <w:ilvl w:val="1"/>
          <w:numId w:val="1"/>
        </w:numPr>
        <w:spacing w:line="360" w:lineRule="auto"/>
        <w:ind w:left="1006" w:leftChars="0" w:right="8" w:rightChars="0" w:firstLine="0" w:firstLineChars="0"/>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Направления воспитания</w:t>
      </w:r>
    </w:p>
    <w:p w14:paraId="38018677">
      <w:pPr>
        <w:numPr>
          <w:ilvl w:val="0"/>
          <w:numId w:val="0"/>
        </w:numPr>
        <w:spacing w:line="360" w:lineRule="auto"/>
        <w:ind w:left="1006" w:leftChars="0" w:right="8" w:rightChars="0"/>
        <w:jc w:val="both"/>
        <w:rPr>
          <w:rFonts w:hint="default" w:ascii="Times New Roman" w:hAnsi="Times New Roman" w:eastAsia="SimSun" w:cs="Times New Roman"/>
          <w:b/>
          <w:bCs/>
          <w:sz w:val="24"/>
          <w:szCs w:val="24"/>
        </w:rPr>
      </w:pPr>
    </w:p>
    <w:p w14:paraId="5DF6D395">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14:paraId="2F0EC4D9">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гражданское воспитание</w:t>
      </w:r>
      <w:r>
        <w:rPr>
          <w:rFonts w:hint="default" w:ascii="Times New Roman" w:hAnsi="Times New Roman" w:eastAsia="SimSun" w:cs="Times New Roman"/>
          <w:sz w:val="24"/>
          <w:szCs w:val="24"/>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14:paraId="5B737E6F">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патриотическое воспитание</w:t>
      </w:r>
      <w:r>
        <w:rPr>
          <w:rFonts w:hint="default" w:ascii="Times New Roman" w:hAnsi="Times New Roman" w:eastAsia="SimSun" w:cs="Times New Roman"/>
          <w:sz w:val="24"/>
          <w:szCs w:val="24"/>
        </w:rP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14:paraId="111B04FA">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духовно-нравственное воспитание</w:t>
      </w:r>
      <w:r>
        <w:rPr>
          <w:rFonts w:hint="default" w:ascii="Times New Roman" w:hAnsi="Times New Roman" w:eastAsia="SimSun" w:cs="Times New Roman"/>
          <w:sz w:val="24"/>
          <w:szCs w:val="24"/>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14:paraId="15B4ED8E">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w:t>
      </w: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u w:val="single"/>
        </w:rPr>
        <w:t>эстетическое воспитание</w:t>
      </w:r>
      <w:r>
        <w:rPr>
          <w:rFonts w:hint="default" w:ascii="Times New Roman" w:hAnsi="Times New Roman" w:eastAsia="SimSun" w:cs="Times New Roman"/>
          <w:sz w:val="24"/>
          <w:szCs w:val="24"/>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4A06CFE9">
      <w:pPr>
        <w:numPr>
          <w:ilvl w:val="0"/>
          <w:numId w:val="0"/>
        </w:numPr>
        <w:spacing w:line="360" w:lineRule="auto"/>
        <w:ind w:left="240" w:leftChars="100" w:right="8" w:righ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физическое воспитание,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 </w:t>
      </w:r>
    </w:p>
    <w:p w14:paraId="41F501D4">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трудовое воспитание</w:t>
      </w:r>
      <w:r>
        <w:rPr>
          <w:rFonts w:hint="default" w:ascii="Times New Roman" w:hAnsi="Times New Roman" w:eastAsia="SimSun" w:cs="Times New Roman"/>
          <w:sz w:val="24"/>
          <w:szCs w:val="24"/>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профессиональной деятельности; </w:t>
      </w:r>
    </w:p>
    <w:p w14:paraId="1F9F54E0">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экологическое воспитание</w:t>
      </w:r>
      <w:r>
        <w:rPr>
          <w:rFonts w:hint="default" w:ascii="Times New Roman" w:hAnsi="Times New Roman" w:eastAsia="SimSun" w:cs="Times New Roman"/>
          <w:sz w:val="24"/>
          <w:szCs w:val="24"/>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14:paraId="447E0EDE">
      <w:pPr>
        <w:numPr>
          <w:ilvl w:val="0"/>
          <w:numId w:val="0"/>
        </w:numPr>
        <w:spacing w:line="360" w:lineRule="auto"/>
        <w:ind w:left="240" w:leftChars="100" w:right="8" w:rightChars="0" w:firstLine="720" w:firstLineChars="30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ценности научного познания</w:t>
      </w:r>
      <w:r>
        <w:rPr>
          <w:rFonts w:hint="default" w:ascii="Times New Roman" w:hAnsi="Times New Roman" w:eastAsia="SimSu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0F56C2C3">
      <w:pPr>
        <w:spacing w:line="360" w:lineRule="auto"/>
        <w:ind w:left="240" w:leftChars="100" w:firstLine="705" w:firstLineChars="294"/>
        <w:jc w:val="both"/>
        <w:rPr>
          <w:rFonts w:hint="default" w:ascii="Times New Roman" w:hAnsi="Times New Roman" w:eastAsia="SimSun" w:cs="Times New Roman"/>
          <w:sz w:val="24"/>
          <w:szCs w:val="24"/>
          <w:lang w:val="ru-RU"/>
        </w:rPr>
      </w:pPr>
    </w:p>
    <w:p w14:paraId="57FFC312">
      <w:pPr>
        <w:numPr>
          <w:ilvl w:val="1"/>
          <w:numId w:val="1"/>
        </w:numPr>
        <w:spacing w:line="360" w:lineRule="auto"/>
        <w:ind w:left="1006" w:leftChars="0" w:right="8" w:rightChars="0" w:firstLine="0" w:firstLineChars="0"/>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Целевые ориентиры результатов воспитания</w:t>
      </w:r>
    </w:p>
    <w:p w14:paraId="4703BF31">
      <w:pPr>
        <w:numPr>
          <w:ilvl w:val="0"/>
          <w:numId w:val="0"/>
        </w:numPr>
        <w:spacing w:line="360" w:lineRule="auto"/>
        <w:ind w:right="8" w:rightChars="0"/>
        <w:jc w:val="both"/>
        <w:rPr>
          <w:rFonts w:hint="default" w:ascii="Times New Roman" w:hAnsi="Times New Roman" w:eastAsia="SimSun" w:cs="Times New Roman"/>
          <w:sz w:val="24"/>
          <w:szCs w:val="24"/>
        </w:rPr>
      </w:pPr>
    </w:p>
    <w:tbl>
      <w:tblPr>
        <w:tblStyle w:val="6"/>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2"/>
      </w:tblGrid>
      <w:tr w14:paraId="5C2F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20C21CFE">
            <w:pPr>
              <w:spacing w:after="3" w:line="360" w:lineRule="auto"/>
              <w:ind w:left="0" w:right="0" w:firstLine="0"/>
              <w:jc w:val="center"/>
              <w:rPr>
                <w:rFonts w:hint="default" w:ascii="Times New Roman" w:hAnsi="Times New Roman" w:cs="Times New Roman"/>
                <w:b/>
                <w:sz w:val="24"/>
                <w:szCs w:val="24"/>
              </w:rPr>
            </w:pPr>
            <w:r>
              <w:rPr>
                <w:rFonts w:hint="default" w:ascii="Times New Roman" w:hAnsi="Times New Roman" w:cs="Times New Roman" w:eastAsiaTheme="minorEastAsia"/>
                <w:b/>
                <w:color w:val="auto"/>
                <w:sz w:val="24"/>
                <w:szCs w:val="24"/>
              </w:rPr>
              <w:t>Гражданское воспитание</w:t>
            </w:r>
          </w:p>
        </w:tc>
      </w:tr>
      <w:tr w14:paraId="255B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1EEC47E9">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7FB642EA">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695973C6">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0B739D6E">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ориентированный на активное гражданское участие на основе уважения закона и правопорядка, прав и свобод сограждан;</w:t>
            </w:r>
          </w:p>
          <w:p w14:paraId="1DE4CBD4">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416A5A38">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tc>
      </w:tr>
      <w:tr w14:paraId="2C3F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3EA51A40">
            <w:pPr>
              <w:spacing w:after="3" w:line="360" w:lineRule="auto"/>
              <w:ind w:left="0" w:right="0" w:firstLine="0"/>
              <w:jc w:val="center"/>
              <w:rPr>
                <w:rFonts w:hint="default" w:ascii="Times New Roman" w:hAnsi="Times New Roman" w:cs="Times New Roman"/>
                <w:b/>
                <w:sz w:val="24"/>
                <w:szCs w:val="24"/>
              </w:rPr>
            </w:pPr>
            <w:r>
              <w:rPr>
                <w:rFonts w:hint="default" w:ascii="Times New Roman" w:hAnsi="Times New Roman" w:cs="Times New Roman" w:eastAsiaTheme="minorEastAsia"/>
                <w:b/>
                <w:color w:val="auto"/>
                <w:sz w:val="24"/>
                <w:szCs w:val="24"/>
              </w:rPr>
              <w:t>Патриотическое воспитание</w:t>
            </w:r>
          </w:p>
        </w:tc>
      </w:tr>
      <w:tr w14:paraId="3E23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3E8CD50A">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выражающий свою национальную, этническую принадлежность, приверженность к родной культуре, любовь к своему народу;</w:t>
            </w:r>
          </w:p>
          <w:p w14:paraId="6F0CBDF6">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14:paraId="43E67FF4">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31175CAE">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14:paraId="36A1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611EFADB">
            <w:pPr>
              <w:spacing w:after="3" w:line="360" w:lineRule="auto"/>
              <w:ind w:left="0" w:right="0" w:firstLine="0"/>
              <w:jc w:val="center"/>
              <w:rPr>
                <w:rFonts w:hint="default" w:ascii="Times New Roman" w:hAnsi="Times New Roman" w:cs="Times New Roman"/>
                <w:b/>
                <w:sz w:val="24"/>
                <w:szCs w:val="24"/>
              </w:rPr>
            </w:pPr>
            <w:r>
              <w:rPr>
                <w:rFonts w:hint="default" w:ascii="Times New Roman" w:hAnsi="Times New Roman" w:cs="Times New Roman" w:eastAsiaTheme="minorEastAsia"/>
                <w:b/>
                <w:color w:val="auto"/>
                <w:sz w:val="24"/>
                <w:szCs w:val="24"/>
              </w:rPr>
              <w:t>Духовно-нравственное воспитание</w:t>
            </w:r>
          </w:p>
        </w:tc>
      </w:tr>
      <w:tr w14:paraId="4A43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332110F2">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044181CD">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3079F71F">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1FD75696">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1FF102CB">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w:t>
            </w: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и воспитания в семье детей, неприятия насилия в семье, ухода</w:t>
            </w: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от родительской ответственности;</w:t>
            </w:r>
          </w:p>
          <w:p w14:paraId="6E47DD13">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14:paraId="02A4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089DFB4A">
            <w:pPr>
              <w:spacing w:after="3" w:line="360" w:lineRule="auto"/>
              <w:ind w:left="0" w:right="0" w:firstLine="0"/>
              <w:jc w:val="center"/>
              <w:rPr>
                <w:rFonts w:hint="default" w:ascii="Times New Roman" w:hAnsi="Times New Roman" w:cs="Times New Roman"/>
                <w:b/>
                <w:sz w:val="24"/>
                <w:szCs w:val="24"/>
              </w:rPr>
            </w:pPr>
            <w:r>
              <w:rPr>
                <w:rFonts w:hint="default" w:ascii="Times New Roman" w:hAnsi="Times New Roman" w:cs="Times New Roman" w:eastAsiaTheme="minorEastAsia"/>
                <w:b/>
                <w:color w:val="auto"/>
                <w:sz w:val="24"/>
                <w:szCs w:val="24"/>
              </w:rPr>
              <w:t>Эстетическое воспитание</w:t>
            </w:r>
          </w:p>
        </w:tc>
      </w:tr>
      <w:tr w14:paraId="41B6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011078D1">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выражающий понимание ценности отечественного и мирового искусства, российского и мирового художественного наследия;</w:t>
            </w:r>
          </w:p>
          <w:p w14:paraId="0CA9AAD3">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462FBC1D">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7A90000C">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 выражающий понимание ценности отечественного и мирового искусства, российского и мирового художественного наследия;</w:t>
            </w:r>
          </w:p>
          <w:p w14:paraId="290742DE">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3837959A">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0FC27DC4">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14:paraId="7F9B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3B2A3172">
            <w:pPr>
              <w:spacing w:after="3" w:line="360" w:lineRule="auto"/>
              <w:ind w:left="0" w:right="0" w:firstLine="0"/>
              <w:jc w:val="center"/>
              <w:rPr>
                <w:rFonts w:hint="default" w:ascii="Times New Roman" w:hAnsi="Times New Roman" w:cs="Times New Roman"/>
                <w:b/>
                <w:sz w:val="24"/>
                <w:szCs w:val="24"/>
              </w:rPr>
            </w:pPr>
            <w:r>
              <w:rPr>
                <w:rFonts w:hint="default" w:ascii="Times New Roman" w:hAnsi="Times New Roman" w:cs="Times New Roman" w:eastAsiaTheme="minorEastAsia"/>
                <w:b/>
                <w:color w:val="auto"/>
                <w:sz w:val="24"/>
                <w:szCs w:val="24"/>
              </w:rPr>
              <w:t>Физическое воспитание, формирование культуры здоровья и эмоционального благополучия</w:t>
            </w:r>
          </w:p>
        </w:tc>
      </w:tr>
      <w:tr w14:paraId="5706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273A1F99">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2CC7F3A4">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соблюдающий правила личной и общественной безопасности,</w:t>
            </w: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в том числе безопасного поведения в информационной среде;</w:t>
            </w:r>
          </w:p>
          <w:p w14:paraId="62C5E512">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792629A5">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6A6317CC">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w:t>
            </w:r>
          </w:p>
          <w:p w14:paraId="69D3A323">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14:paraId="23AA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429AA34F">
            <w:pPr>
              <w:spacing w:after="3" w:line="360" w:lineRule="auto"/>
              <w:ind w:left="0" w:right="0" w:firstLine="0"/>
              <w:jc w:val="center"/>
              <w:rPr>
                <w:rFonts w:hint="default" w:ascii="Times New Roman" w:hAnsi="Times New Roman" w:cs="Times New Roman"/>
                <w:b/>
                <w:sz w:val="24"/>
                <w:szCs w:val="24"/>
              </w:rPr>
            </w:pPr>
            <w:r>
              <w:rPr>
                <w:rFonts w:hint="default" w:ascii="Times New Roman" w:hAnsi="Times New Roman" w:cs="Times New Roman" w:eastAsiaTheme="minorEastAsia"/>
                <w:b/>
                <w:color w:val="auto"/>
                <w:sz w:val="24"/>
                <w:szCs w:val="24"/>
              </w:rPr>
              <w:t>Трудовое воспитание</w:t>
            </w:r>
          </w:p>
        </w:tc>
      </w:tr>
      <w:tr w14:paraId="0FE7E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138A6184">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0A8EF31C">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 занятости или наёмного труда;</w:t>
            </w:r>
          </w:p>
          <w:p w14:paraId="387C44D5">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2773F713">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 xml:space="preserve">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w:t>
            </w:r>
          </w:p>
          <w:p w14:paraId="73FB11E7">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3A69AA9B">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14:paraId="76F6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2C6E733D">
            <w:pPr>
              <w:spacing w:after="3" w:line="360" w:lineRule="auto"/>
              <w:ind w:left="0" w:right="0" w:firstLine="0"/>
              <w:jc w:val="center"/>
              <w:rPr>
                <w:rFonts w:hint="default" w:ascii="Times New Roman" w:hAnsi="Times New Roman" w:cs="Times New Roman"/>
                <w:b/>
                <w:sz w:val="24"/>
                <w:szCs w:val="24"/>
              </w:rPr>
            </w:pPr>
            <w:r>
              <w:rPr>
                <w:rFonts w:hint="default" w:ascii="Times New Roman" w:hAnsi="Times New Roman" w:cs="Times New Roman" w:eastAsiaTheme="minorEastAsia"/>
                <w:b/>
                <w:color w:val="auto"/>
                <w:sz w:val="24"/>
                <w:szCs w:val="24"/>
              </w:rPr>
              <w:t>Экологическое воспитание</w:t>
            </w:r>
          </w:p>
        </w:tc>
      </w:tr>
      <w:tr w14:paraId="60D1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2" w:type="dxa"/>
          </w:tcPr>
          <w:p w14:paraId="1665EDBD">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5A27FD8C">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выражающий деятельное неприятие действий, приносящих вред природе;</w:t>
            </w:r>
          </w:p>
          <w:p w14:paraId="043E83AC">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применяющий знания естественных и социальных наук для разумного, бережливого природопользования в быту, общественном пространстве;</w:t>
            </w:r>
          </w:p>
          <w:p w14:paraId="37CB61D0">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14:paraId="2D4A4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10282" w:type="dxa"/>
          </w:tcPr>
          <w:p w14:paraId="15414A1E">
            <w:pPr>
              <w:spacing w:after="3" w:line="360" w:lineRule="auto"/>
              <w:ind w:left="0" w:right="0" w:firstLine="0"/>
              <w:jc w:val="center"/>
              <w:rPr>
                <w:rFonts w:hint="default" w:ascii="Times New Roman" w:hAnsi="Times New Roman" w:cs="Times New Roman"/>
                <w:b/>
                <w:sz w:val="24"/>
                <w:szCs w:val="24"/>
              </w:rPr>
            </w:pPr>
            <w:r>
              <w:rPr>
                <w:rFonts w:hint="default" w:ascii="Times New Roman" w:hAnsi="Times New Roman" w:cs="Times New Roman" w:eastAsiaTheme="minorEastAsia"/>
                <w:b/>
                <w:color w:val="auto"/>
                <w:sz w:val="24"/>
                <w:szCs w:val="24"/>
              </w:rPr>
              <w:t>Ценности научного познания</w:t>
            </w:r>
          </w:p>
        </w:tc>
      </w:tr>
      <w:tr w14:paraId="37BC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10282" w:type="dxa"/>
          </w:tcPr>
          <w:p w14:paraId="740B8579">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деятельно выражающий познавательные интересы в разных предметных областях с учётом своих интересов, способностей, достижений;</w:t>
            </w:r>
          </w:p>
          <w:p w14:paraId="4FD0C646">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5F6FE46A">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14:paraId="0170C1D8">
            <w:pPr>
              <w:autoSpaceDE w:val="0"/>
              <w:autoSpaceDN w:val="0"/>
              <w:adjustRightInd w:val="0"/>
              <w:spacing w:after="0" w:line="360" w:lineRule="auto"/>
              <w:ind w:left="0" w:right="0" w:firstLine="0"/>
              <w:jc w:val="left"/>
              <w:rPr>
                <w:rFonts w:hint="default" w:ascii="Times New Roman" w:hAnsi="Times New Roman" w:cs="Times New Roman" w:eastAsiaTheme="minorEastAsia"/>
                <w:sz w:val="24"/>
                <w:szCs w:val="24"/>
              </w:rPr>
            </w:pPr>
            <w:r>
              <w:rPr>
                <w:rFonts w:hint="default" w:cs="Times New Roman" w:eastAsiaTheme="minorEastAsia"/>
                <w:sz w:val="24"/>
                <w:szCs w:val="24"/>
                <w:lang w:val="ru-RU"/>
              </w:rPr>
              <w:t xml:space="preserve">- </w:t>
            </w:r>
            <w:r>
              <w:rPr>
                <w:rFonts w:hint="default" w:ascii="Times New Roman" w:hAnsi="Times New Roman" w:cs="Times New Roman" w:eastAsiaTheme="minorEastAsia"/>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474F464E">
      <w:pPr>
        <w:spacing w:line="360" w:lineRule="auto"/>
        <w:ind w:left="240" w:leftChars="100" w:firstLine="705" w:firstLineChars="294"/>
        <w:jc w:val="both"/>
        <w:rPr>
          <w:rFonts w:hint="default" w:ascii="Times New Roman" w:hAnsi="Times New Roman" w:eastAsia="SimSun" w:cs="Times New Roman"/>
          <w:sz w:val="24"/>
          <w:szCs w:val="24"/>
          <w:lang w:val="ru-RU"/>
        </w:rPr>
      </w:pPr>
    </w:p>
    <w:p w14:paraId="52960F09">
      <w:pPr>
        <w:spacing w:line="360" w:lineRule="auto"/>
        <w:ind w:left="240" w:leftChars="100" w:firstLine="705" w:firstLineChars="294"/>
        <w:jc w:val="both"/>
        <w:rPr>
          <w:rFonts w:hint="default" w:ascii="Times New Roman" w:hAnsi="Times New Roman" w:eastAsia="SimSun" w:cs="Times New Roman"/>
          <w:sz w:val="24"/>
          <w:szCs w:val="24"/>
          <w:lang w:val="ru-RU"/>
        </w:rPr>
      </w:pPr>
    </w:p>
    <w:p w14:paraId="0F9935A4">
      <w:pPr>
        <w:spacing w:line="360" w:lineRule="auto"/>
        <w:ind w:left="240" w:leftChars="100" w:firstLine="705" w:firstLineChars="294"/>
        <w:jc w:val="both"/>
        <w:rPr>
          <w:rFonts w:hint="default" w:ascii="Times New Roman" w:hAnsi="Times New Roman" w:eastAsia="SimSun" w:cs="Times New Roman"/>
          <w:sz w:val="24"/>
          <w:szCs w:val="24"/>
          <w:lang w:val="ru-RU"/>
        </w:rPr>
      </w:pPr>
    </w:p>
    <w:p w14:paraId="5A97A431">
      <w:pPr>
        <w:spacing w:line="360" w:lineRule="auto"/>
        <w:ind w:left="240" w:leftChars="100" w:firstLine="705" w:firstLineChars="294"/>
        <w:jc w:val="both"/>
        <w:rPr>
          <w:rFonts w:hint="default" w:ascii="Times New Roman" w:hAnsi="Times New Roman" w:eastAsia="SimSun" w:cs="Times New Roman"/>
          <w:sz w:val="24"/>
          <w:szCs w:val="24"/>
          <w:lang w:val="ru-RU"/>
        </w:rPr>
      </w:pPr>
    </w:p>
    <w:p w14:paraId="3920C39C">
      <w:pPr>
        <w:spacing w:after="3" w:line="360" w:lineRule="auto"/>
        <w:ind w:left="29" w:right="0"/>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РАЗДЕЛ 2. СОДЕРЖАТЕЛЬНЫЙ</w:t>
      </w:r>
    </w:p>
    <w:p w14:paraId="376750A2">
      <w:pPr>
        <w:spacing w:after="3" w:line="360" w:lineRule="auto"/>
        <w:ind w:left="29" w:right="0"/>
        <w:jc w:val="center"/>
        <w:rPr>
          <w:rFonts w:hint="default" w:ascii="Times New Roman" w:hAnsi="Times New Roman" w:eastAsia="SimSun" w:cs="Times New Roman"/>
          <w:b/>
          <w:bCs/>
          <w:sz w:val="24"/>
          <w:szCs w:val="24"/>
        </w:rPr>
      </w:pPr>
    </w:p>
    <w:p w14:paraId="279BA204">
      <w:pPr>
        <w:spacing w:after="3" w:line="360" w:lineRule="auto"/>
        <w:ind w:left="29" w:right="0"/>
        <w:jc w:val="center"/>
        <w:rPr>
          <w:rFonts w:hint="default" w:ascii="Times New Roman" w:hAnsi="Times New Roman" w:eastAsia="SimSun" w:cs="Times New Roman"/>
          <w:b/>
          <w:bCs/>
          <w:sz w:val="24"/>
          <w:szCs w:val="24"/>
        </w:rPr>
      </w:pPr>
    </w:p>
    <w:p w14:paraId="6DBCC01E">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2.1 Уклад общеобразовательной организации.</w:t>
      </w:r>
    </w:p>
    <w:p w14:paraId="6B5D945E">
      <w:pPr>
        <w:spacing w:after="3" w:line="360" w:lineRule="auto"/>
        <w:ind w:left="29" w:right="0"/>
        <w:rPr>
          <w:rFonts w:hint="default" w:ascii="Times New Roman" w:hAnsi="Times New Roman" w:cs="Times New Roman"/>
          <w:sz w:val="24"/>
          <w:szCs w:val="24"/>
        </w:rPr>
      </w:pPr>
    </w:p>
    <w:p w14:paraId="781E5E8D">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cs="Times New Roman"/>
          <w:sz w:val="24"/>
          <w:szCs w:val="24"/>
          <w:lang w:val="ru-RU"/>
        </w:rPr>
        <w:t xml:space="preserve">            </w:t>
      </w:r>
      <w:r>
        <w:rPr>
          <w:rFonts w:hint="default" w:ascii="Times New Roman" w:hAnsi="Times New Roman" w:cs="Times New Roman"/>
          <w:sz w:val="24"/>
          <w:szCs w:val="24"/>
        </w:rPr>
        <w:t xml:space="preserve">Муниципальное общеобразовательное учреждение «Средняя общеобразовательная школа  посёлка Победа»  Азнакаевского муниципального района РТ  было основано в 1976 году. Школа размещена в типовом здании площадью 3345.2 кв.м, имеется 18 учебных кабинетов, полный перечень учебно-наглядных пособий, технических средств обучения, выход в Интернет, собственный сайт, библиотечный фонд учебников. </w:t>
      </w:r>
    </w:p>
    <w:p w14:paraId="2DAC0F36">
      <w:pPr>
        <w:spacing w:line="360" w:lineRule="auto"/>
        <w:ind w:left="228" w:leftChars="95" w:right="36" w:firstLine="720" w:firstLineChars="300"/>
        <w:jc w:val="both"/>
        <w:rPr>
          <w:rFonts w:hint="default" w:ascii="Times New Roman" w:hAnsi="Times New Roman" w:cs="Times New Roman"/>
          <w:sz w:val="24"/>
          <w:szCs w:val="24"/>
        </w:rPr>
      </w:pPr>
      <w:r>
        <w:rPr>
          <w:rFonts w:hint="default" w:ascii="Times New Roman" w:hAnsi="Times New Roman" w:cs="Times New Roman"/>
          <w:sz w:val="24"/>
          <w:szCs w:val="24"/>
        </w:rPr>
        <w:t>Концепция школы строится на принципах преемственности в содержании, средствах, формах и методах дошкольного, начального общего, основного общего, среднего (полного) общего образования. Непосредственное управление педагогическим процессом осуществляют директор школы и его заместители по учебно-воспитательной, воспитательной</w:t>
      </w:r>
      <w:r>
        <w:rPr>
          <w:rFonts w:hint="default" w:cs="Times New Roman"/>
          <w:sz w:val="24"/>
          <w:szCs w:val="24"/>
          <w:lang w:val="ru-RU"/>
        </w:rPr>
        <w:t xml:space="preserve"> и</w:t>
      </w:r>
      <w:r>
        <w:rPr>
          <w:rFonts w:hint="default" w:ascii="Times New Roman" w:hAnsi="Times New Roman" w:cs="Times New Roman"/>
          <w:sz w:val="24"/>
          <w:szCs w:val="24"/>
        </w:rPr>
        <w:t xml:space="preserve"> </w:t>
      </w:r>
      <w:r>
        <w:rPr>
          <w:rFonts w:hint="default" w:cs="Times New Roman"/>
          <w:sz w:val="24"/>
          <w:szCs w:val="24"/>
          <w:lang w:val="ru-RU"/>
        </w:rPr>
        <w:t>дошкольной</w:t>
      </w:r>
      <w:r>
        <w:rPr>
          <w:rFonts w:hint="default" w:ascii="Times New Roman" w:hAnsi="Times New Roman" w:cs="Times New Roman"/>
          <w:sz w:val="24"/>
          <w:szCs w:val="24"/>
        </w:rPr>
        <w:t xml:space="preserve"> работе.  </w:t>
      </w:r>
    </w:p>
    <w:p w14:paraId="70E3B044">
      <w:pPr>
        <w:spacing w:line="360" w:lineRule="auto"/>
        <w:ind w:left="228" w:leftChars="95" w:right="36" w:firstLine="720" w:firstLineChars="300"/>
        <w:jc w:val="both"/>
        <w:rPr>
          <w:rFonts w:hint="default" w:ascii="Times New Roman" w:hAnsi="Times New Roman" w:cs="Times New Roman"/>
          <w:sz w:val="24"/>
          <w:szCs w:val="24"/>
        </w:rPr>
      </w:pPr>
      <w:r>
        <w:rPr>
          <w:rFonts w:hint="default" w:ascii="Times New Roman" w:hAnsi="Times New Roman" w:cs="Times New Roman"/>
          <w:sz w:val="24"/>
          <w:szCs w:val="24"/>
        </w:rPr>
        <w:t>В  202</w:t>
      </w:r>
      <w:r>
        <w:rPr>
          <w:rFonts w:hint="default" w:ascii="Times New Roman" w:hAnsi="Times New Roman" w:cs="Times New Roman"/>
          <w:sz w:val="24"/>
          <w:szCs w:val="24"/>
          <w:lang w:val="ru-RU"/>
        </w:rPr>
        <w:t>5</w:t>
      </w:r>
      <w:r>
        <w:rPr>
          <w:rFonts w:hint="default" w:ascii="Times New Roman" w:hAnsi="Times New Roman" w:cs="Times New Roman"/>
          <w:sz w:val="24"/>
          <w:szCs w:val="24"/>
        </w:rPr>
        <w:t>-202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учебном году  в школе обучаются </w:t>
      </w:r>
      <w:r>
        <w:rPr>
          <w:rFonts w:hint="default" w:ascii="Times New Roman" w:hAnsi="Times New Roman" w:cs="Times New Roman"/>
          <w:sz w:val="24"/>
          <w:szCs w:val="24"/>
          <w:lang w:val="ru-RU"/>
        </w:rPr>
        <w:t>63</w:t>
      </w:r>
      <w:r>
        <w:rPr>
          <w:rFonts w:hint="default" w:ascii="Times New Roman" w:hAnsi="Times New Roman" w:cs="Times New Roman"/>
          <w:sz w:val="24"/>
          <w:szCs w:val="24"/>
        </w:rPr>
        <w:t xml:space="preserve">  человека:               </w:t>
      </w:r>
    </w:p>
    <w:p w14:paraId="6326766A">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начальная школа – 4 класса (</w:t>
      </w:r>
      <w:r>
        <w:rPr>
          <w:rFonts w:hint="default" w:ascii="Times New Roman" w:hAnsi="Times New Roman" w:cs="Times New Roman"/>
          <w:sz w:val="24"/>
          <w:szCs w:val="24"/>
          <w:lang w:val="ru-RU"/>
        </w:rPr>
        <w:t>23</w:t>
      </w:r>
      <w:r>
        <w:rPr>
          <w:rFonts w:hint="default" w:ascii="Times New Roman" w:hAnsi="Times New Roman" w:cs="Times New Roman"/>
          <w:sz w:val="24"/>
          <w:szCs w:val="24"/>
        </w:rPr>
        <w:t xml:space="preserve"> обучающихся) </w:t>
      </w:r>
    </w:p>
    <w:p w14:paraId="035143EE">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основная школа – 5 классов (</w:t>
      </w:r>
      <w:r>
        <w:rPr>
          <w:rFonts w:hint="default" w:ascii="Times New Roman" w:hAnsi="Times New Roman" w:cs="Times New Roman"/>
          <w:sz w:val="24"/>
          <w:szCs w:val="24"/>
          <w:lang w:val="ru-RU"/>
        </w:rPr>
        <w:t>38</w:t>
      </w:r>
      <w:r>
        <w:rPr>
          <w:rFonts w:hint="default" w:ascii="Times New Roman" w:hAnsi="Times New Roman" w:cs="Times New Roman"/>
          <w:sz w:val="24"/>
          <w:szCs w:val="24"/>
        </w:rPr>
        <w:tab/>
      </w:r>
      <w:r>
        <w:rPr>
          <w:rFonts w:hint="default" w:ascii="Times New Roman" w:hAnsi="Times New Roman" w:cs="Times New Roman"/>
          <w:sz w:val="24"/>
          <w:szCs w:val="24"/>
        </w:rPr>
        <w:t xml:space="preserve">обучающихся) </w:t>
      </w:r>
      <w:r>
        <w:rPr>
          <w:rFonts w:hint="default" w:ascii="Times New Roman" w:hAnsi="Times New Roman" w:cs="Times New Roman"/>
          <w:sz w:val="24"/>
          <w:szCs w:val="24"/>
        </w:rPr>
        <w:tab/>
      </w:r>
    </w:p>
    <w:p w14:paraId="75C1D7A9">
      <w:pPr>
        <w:spacing w:line="360" w:lineRule="auto"/>
        <w:ind w:left="228" w:leftChars="95" w:right="36" w:firstLine="11" w:firstLine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средняя (полная) </w:t>
      </w:r>
      <w:r>
        <w:rPr>
          <w:rFonts w:hint="default" w:ascii="Times New Roman" w:hAnsi="Times New Roman" w:cs="Times New Roman"/>
          <w:sz w:val="24"/>
          <w:szCs w:val="24"/>
        </w:rPr>
        <w:tab/>
      </w:r>
      <w:r>
        <w:rPr>
          <w:rFonts w:hint="default" w:ascii="Times New Roman" w:hAnsi="Times New Roman" w:cs="Times New Roman"/>
          <w:sz w:val="24"/>
          <w:szCs w:val="24"/>
        </w:rPr>
        <w:t xml:space="preserve">школа </w:t>
      </w:r>
      <w:r>
        <w:rPr>
          <w:rFonts w:hint="default" w:cs="Times New Roman"/>
          <w:sz w:val="24"/>
          <w:szCs w:val="24"/>
          <w:lang w:val="ru-RU"/>
        </w:rPr>
        <w:t xml:space="preserve"> </w:t>
      </w:r>
      <w:r>
        <w:rPr>
          <w:rFonts w:hint="default" w:ascii="Times New Roman" w:hAnsi="Times New Roman" w:cs="Times New Roman"/>
          <w:sz w:val="24"/>
          <w:szCs w:val="24"/>
        </w:rPr>
        <w:t>– 2 класса (</w:t>
      </w:r>
      <w:r>
        <w:rPr>
          <w:rFonts w:hint="default" w:ascii="Times New Roman" w:hAnsi="Times New Roman" w:cs="Times New Roman"/>
          <w:sz w:val="24"/>
          <w:szCs w:val="24"/>
          <w:lang w:val="ru-RU"/>
        </w:rPr>
        <w:t>2</w:t>
      </w:r>
      <w:r>
        <w:rPr>
          <w:rFonts w:hint="default" w:ascii="Times New Roman" w:hAnsi="Times New Roman" w:cs="Times New Roman"/>
          <w:sz w:val="24"/>
          <w:szCs w:val="24"/>
        </w:rPr>
        <w:tab/>
      </w:r>
      <w:r>
        <w:rPr>
          <w:rFonts w:hint="default" w:ascii="Times New Roman" w:hAnsi="Times New Roman" w:cs="Times New Roman"/>
          <w:sz w:val="24"/>
          <w:szCs w:val="24"/>
        </w:rPr>
        <w:t xml:space="preserve">обучающихся).               </w:t>
      </w:r>
    </w:p>
    <w:p w14:paraId="4EC3A956">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cs="Times New Roman"/>
          <w:sz w:val="24"/>
          <w:szCs w:val="24"/>
          <w:lang w:val="ru-RU"/>
        </w:rPr>
        <w:t xml:space="preserve">     </w:t>
      </w:r>
      <w:r>
        <w:rPr>
          <w:rFonts w:hint="default" w:ascii="Times New Roman" w:hAnsi="Times New Roman" w:cs="Times New Roman"/>
          <w:sz w:val="24"/>
          <w:szCs w:val="24"/>
        </w:rPr>
        <w:t xml:space="preserve">Школа обеспечена школьным автобусом. Дети с разных деревень:  Чекан </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учащихся,  Нижние Стярле </w:t>
      </w:r>
      <w:r>
        <w:rPr>
          <w:rFonts w:hint="default" w:ascii="Times New Roman" w:hAnsi="Times New Roman" w:cs="Times New Roman"/>
          <w:sz w:val="24"/>
          <w:szCs w:val="24"/>
          <w:lang w:val="ru-RU"/>
        </w:rPr>
        <w:t>2</w:t>
      </w:r>
      <w:r>
        <w:rPr>
          <w:rFonts w:hint="default" w:ascii="Times New Roman" w:hAnsi="Times New Roman" w:cs="Times New Roman"/>
          <w:sz w:val="24"/>
          <w:szCs w:val="24"/>
        </w:rPr>
        <w:t xml:space="preserve"> учащихся,  Верхнее Стярле </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учащихся, Загорье 4 учащихся, Урманаево </w:t>
      </w:r>
      <w:r>
        <w:rPr>
          <w:rFonts w:hint="default" w:ascii="Times New Roman" w:hAnsi="Times New Roman" w:cs="Times New Roman"/>
          <w:sz w:val="24"/>
          <w:szCs w:val="24"/>
          <w:lang w:val="ru-RU"/>
        </w:rPr>
        <w:t>3</w:t>
      </w:r>
      <w:r>
        <w:rPr>
          <w:rFonts w:hint="default" w:ascii="Times New Roman" w:hAnsi="Times New Roman" w:cs="Times New Roman"/>
          <w:sz w:val="24"/>
          <w:szCs w:val="24"/>
        </w:rPr>
        <w:t xml:space="preserve"> учащихся, Митряево </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учащ</w:t>
      </w:r>
      <w:r>
        <w:rPr>
          <w:rFonts w:hint="default" w:cs="Times New Roman"/>
          <w:sz w:val="24"/>
          <w:szCs w:val="24"/>
          <w:lang w:val="ru-RU"/>
        </w:rPr>
        <w:t>ий</w:t>
      </w:r>
      <w:r>
        <w:rPr>
          <w:rFonts w:hint="default" w:ascii="Times New Roman" w:hAnsi="Times New Roman" w:cs="Times New Roman"/>
          <w:sz w:val="24"/>
          <w:szCs w:val="24"/>
        </w:rPr>
        <w:t xml:space="preserve">ся. Остальные обучающиеся с посёлка Победа.     </w:t>
      </w:r>
    </w:p>
    <w:p w14:paraId="7C445049">
      <w:pPr>
        <w:spacing w:line="360" w:lineRule="auto"/>
        <w:ind w:left="228" w:leftChars="95" w:right="36" w:firstLine="720" w:firstLineChars="300"/>
        <w:jc w:val="both"/>
        <w:rPr>
          <w:rFonts w:hint="default" w:ascii="Times New Roman" w:hAnsi="Times New Roman" w:cs="Times New Roman"/>
          <w:sz w:val="24"/>
          <w:szCs w:val="24"/>
        </w:rPr>
      </w:pPr>
      <w:r>
        <w:rPr>
          <w:rFonts w:hint="default" w:ascii="Times New Roman" w:hAnsi="Times New Roman" w:cs="Times New Roman"/>
          <w:sz w:val="24"/>
          <w:szCs w:val="24"/>
        </w:rPr>
        <w:t xml:space="preserve">В школе нет детей, состоящих на учете в ОВД. Малообеспеченные семьи по данным соцзащиты г. Азнакаево – </w:t>
      </w:r>
      <w:r>
        <w:rPr>
          <w:rFonts w:hint="default" w:cs="Times New Roman"/>
          <w:sz w:val="24"/>
          <w:szCs w:val="24"/>
          <w:lang w:val="ru-RU"/>
        </w:rPr>
        <w:t>1 семья</w:t>
      </w:r>
      <w:r>
        <w:rPr>
          <w:rFonts w:hint="default" w:ascii="Times New Roman" w:hAnsi="Times New Roman" w:cs="Times New Roman"/>
          <w:sz w:val="24"/>
          <w:szCs w:val="24"/>
        </w:rPr>
        <w:t>. Многодетных семей -1</w:t>
      </w:r>
      <w:r>
        <w:rPr>
          <w:rFonts w:hint="default" w:cs="Times New Roman"/>
          <w:sz w:val="24"/>
          <w:szCs w:val="24"/>
          <w:lang w:val="ru-RU"/>
        </w:rPr>
        <w:t>3</w:t>
      </w:r>
      <w:r>
        <w:rPr>
          <w:rFonts w:hint="default" w:ascii="Times New Roman" w:hAnsi="Times New Roman" w:cs="Times New Roman"/>
          <w:sz w:val="24"/>
          <w:szCs w:val="24"/>
        </w:rPr>
        <w:t xml:space="preserve">. Неполных семей - </w:t>
      </w:r>
      <w:r>
        <w:rPr>
          <w:rFonts w:hint="default" w:cs="Times New Roman"/>
          <w:sz w:val="24"/>
          <w:szCs w:val="24"/>
          <w:lang w:val="ru-RU"/>
        </w:rPr>
        <w:t>5</w:t>
      </w:r>
      <w:r>
        <w:rPr>
          <w:rFonts w:hint="default" w:ascii="Times New Roman" w:hAnsi="Times New Roman" w:cs="Times New Roman"/>
          <w:sz w:val="24"/>
          <w:szCs w:val="24"/>
        </w:rPr>
        <w:t xml:space="preserve">. </w:t>
      </w:r>
    </w:p>
    <w:p w14:paraId="6207E21F">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Управление школой осуществляется в соответствии с законодательством РФ и Уставом, строится на принципах единоначалия и самоуправления. Непосредственное управление образовательным процессом, финансово-хозяйственной деятельностью осуществляет директор школы. Одной из базовых ценностей нашей школы является привлечение к управлению всех участников образовательного процесса: заместителей директора, педагогов, членов Совета Учреждения, общешкольного родительского комитета, детских организаций, обучающихся и ученического самоуправления.      </w:t>
      </w:r>
    </w:p>
    <w:p w14:paraId="3EB5A67A">
      <w:pPr>
        <w:spacing w:line="360" w:lineRule="auto"/>
        <w:ind w:left="228" w:leftChars="95" w:right="36" w:firstLine="720" w:firstLineChars="300"/>
        <w:jc w:val="both"/>
        <w:rPr>
          <w:rFonts w:hint="default" w:ascii="Times New Roman" w:hAnsi="Times New Roman" w:cs="Times New Roman"/>
          <w:sz w:val="24"/>
          <w:szCs w:val="24"/>
        </w:rPr>
      </w:pPr>
      <w:r>
        <w:rPr>
          <w:rFonts w:hint="default" w:ascii="Times New Roman" w:hAnsi="Times New Roman" w:cs="Times New Roman"/>
          <w:sz w:val="24"/>
          <w:szCs w:val="24"/>
        </w:rPr>
        <w:t>Кадровые ресурсы: Всего 1</w:t>
      </w:r>
      <w:r>
        <w:rPr>
          <w:rFonts w:hint="default" w:cs="Times New Roman"/>
          <w:sz w:val="24"/>
          <w:szCs w:val="24"/>
          <w:lang w:val="ru-RU"/>
        </w:rPr>
        <w:t>5</w:t>
      </w:r>
      <w:r>
        <w:rPr>
          <w:rFonts w:hint="default" w:ascii="Times New Roman" w:hAnsi="Times New Roman" w:cs="Times New Roman"/>
          <w:sz w:val="24"/>
          <w:szCs w:val="24"/>
        </w:rPr>
        <w:t xml:space="preserve"> педагогов, из них с высшим образованием – 15 педагогов, со средним специальным образованием –  </w:t>
      </w:r>
      <w:r>
        <w:rPr>
          <w:rFonts w:hint="default" w:cs="Times New Roman"/>
          <w:sz w:val="24"/>
          <w:szCs w:val="24"/>
          <w:lang w:val="ru-RU"/>
        </w:rPr>
        <w:t>1</w:t>
      </w:r>
      <w:r>
        <w:rPr>
          <w:rFonts w:hint="default" w:ascii="Times New Roman" w:hAnsi="Times New Roman" w:cs="Times New Roman"/>
          <w:sz w:val="24"/>
          <w:szCs w:val="24"/>
        </w:rPr>
        <w:t xml:space="preserve"> педагога. Высшая квалификационная категория – 1, первая квалификационная категория 1</w:t>
      </w:r>
      <w:r>
        <w:rPr>
          <w:rFonts w:hint="default" w:cs="Times New Roman"/>
          <w:sz w:val="24"/>
          <w:szCs w:val="24"/>
          <w:lang w:val="ru-RU"/>
        </w:rPr>
        <w:t>3</w:t>
      </w:r>
      <w:r>
        <w:rPr>
          <w:rFonts w:hint="default" w:ascii="Times New Roman" w:hAnsi="Times New Roman" w:cs="Times New Roman"/>
          <w:sz w:val="24"/>
          <w:szCs w:val="24"/>
        </w:rPr>
        <w:t xml:space="preserve">.     </w:t>
      </w:r>
    </w:p>
    <w:p w14:paraId="20D4F976">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Наша школа работает в тесном сотрудничестве с сельским  клубом посёлка Победа, сельской библиотекой п. Победа, с администрацией Вахитовского сельского поселения,  Центром детского творчества г. Азнакаево, Центром образования цифрового и гуманитарного профилей "Точка роста", социальным партнером ПАО «Татнефть», «Кванториум». 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Наша школа, которая во главу угла ставит собственные традиции, как нельзя лучше отвечает потребностям современного быстро меняющегося общества. </w:t>
      </w:r>
    </w:p>
    <w:p w14:paraId="327ECCAE">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В настоящее время, на начало 202</w:t>
      </w:r>
      <w:r>
        <w:rPr>
          <w:rFonts w:hint="default" w:ascii="Times New Roman" w:hAnsi="Times New Roman" w:cs="Times New Roman"/>
          <w:sz w:val="24"/>
          <w:szCs w:val="24"/>
          <w:lang w:val="ru-RU"/>
        </w:rPr>
        <w:t>5</w:t>
      </w:r>
      <w:r>
        <w:rPr>
          <w:rFonts w:hint="default" w:ascii="Times New Roman" w:hAnsi="Times New Roman" w:cs="Times New Roman"/>
          <w:sz w:val="24"/>
          <w:szCs w:val="24"/>
        </w:rPr>
        <w:t>-202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учебного года в школе обучается </w:t>
      </w:r>
      <w:r>
        <w:rPr>
          <w:rFonts w:hint="default" w:ascii="Times New Roman" w:hAnsi="Times New Roman" w:cs="Times New Roman"/>
          <w:sz w:val="24"/>
          <w:szCs w:val="24"/>
          <w:lang w:val="ru-RU"/>
        </w:rPr>
        <w:t>63</w:t>
      </w:r>
      <w:r>
        <w:rPr>
          <w:rFonts w:hint="default" w:ascii="Times New Roman" w:hAnsi="Times New Roman" w:cs="Times New Roman"/>
          <w:sz w:val="24"/>
          <w:szCs w:val="24"/>
        </w:rPr>
        <w:t xml:space="preserve">   человек</w:t>
      </w:r>
      <w:r>
        <w:rPr>
          <w:rFonts w:hint="default" w:ascii="Times New Roman" w:hAnsi="Times New Roman" w:cs="Times New Roman"/>
          <w:sz w:val="24"/>
          <w:szCs w:val="24"/>
          <w:lang w:val="ru-RU"/>
        </w:rPr>
        <w:t>а</w:t>
      </w:r>
      <w:r>
        <w:rPr>
          <w:rFonts w:hint="default" w:ascii="Times New Roman" w:hAnsi="Times New Roman" w:cs="Times New Roman"/>
          <w:sz w:val="24"/>
          <w:szCs w:val="24"/>
        </w:rPr>
        <w:t>, работает 1</w:t>
      </w:r>
      <w:r>
        <w:rPr>
          <w:rFonts w:hint="default" w:cs="Times New Roman"/>
          <w:sz w:val="24"/>
          <w:szCs w:val="24"/>
          <w:lang w:val="ru-RU"/>
        </w:rPr>
        <w:t>5</w:t>
      </w:r>
      <w:r>
        <w:rPr>
          <w:rFonts w:hint="default" w:ascii="Times New Roman" w:hAnsi="Times New Roman" w:cs="Times New Roman"/>
          <w:sz w:val="24"/>
          <w:szCs w:val="24"/>
        </w:rPr>
        <w:t xml:space="preserve"> педагогов. В школе работают кружки разной направленности, группа продлённого дня. Таким образом, дети 100% охвачены во внеурочное время разными формами деятельности, направленной на их воспитание и развитие. </w:t>
      </w:r>
    </w:p>
    <w:p w14:paraId="5D7B3EB1">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Особое место в школе уделяется военно-патриотическое воспитанию, которое осуществляется в школе. Ветераны проводят с обучающимися встречи, военно-спортивные занятия, зарницы. Школа является организатором волонтёрской деятельности обучающихся. </w:t>
      </w:r>
    </w:p>
    <w:p w14:paraId="2D841610">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В качестве ключевого направления воспитательной деятельности школа выбрала профориентацию обучающихся. Работа по этому направлению будет проводиться на всех ступенях общего образования, при активном сотрудничестве с родителями и социальными партнёрами.  Выбор будущей профессии – важнейшая составляющая формирования личности самостоятельной, направленной на достижение успеха, созидание в интересах семьи, на благо Отечества. </w:t>
      </w:r>
    </w:p>
    <w:p w14:paraId="6D05A00E">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Процесс воспитания основывается в школе на принципах взаимодействия учителей и учеников, одним из инструментов которого является функционирование школьного самоуправления, способствующего формированию психологического климата сотрудничества, взаимоуважения и понимания в школьном коллективе.  </w:t>
      </w:r>
    </w:p>
    <w:p w14:paraId="473FC318">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Важнейшими принципами воспитательного процесса являются: </w:t>
      </w:r>
    </w:p>
    <w:p w14:paraId="0E97D6C8">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неукоснительное соблюдение законности,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 </w:t>
      </w:r>
    </w:p>
    <w:p w14:paraId="5C0B12B4">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ориентир на создание психологически комфортной среды для каждого обучающегося и взрослого; </w:t>
      </w:r>
    </w:p>
    <w:p w14:paraId="079E9154">
      <w:pPr>
        <w:spacing w:after="4" w:line="360" w:lineRule="auto"/>
        <w:ind w:left="228" w:leftChars="95" w:right="2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организация основных совместных дел обучающихся и педагогических работников как предмета общей заботы взрослых и обучающихся; системность, целесообразность и не шаблонность воспитания. </w:t>
      </w:r>
    </w:p>
    <w:p w14:paraId="30AE474B">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Большую роль в воспитательном процессе играют ключевые школьные мероприятия, являющиеся одним из вариантов совместной деятельности учителей и учеников и способствующие сохранению школьных традиций. Через ключевые школьные дела осуществляется интеграция воспитательных усилий педагогических работников, усиливающая эффективность воспитательной деятельности школы. Важной чертой каждого ключевого дела является его коллективный характер на всех стадиях реализации: разработка, планирование, проведение, подведение итогов, анализ результатов. В проведении общешкольных дел присутствует как соревновательность между классами, так и конструктивное меж классное и меж возрастное взаимодействие обучающихся, а также их социальная активность. В школе создаются условия, при которых по мере взросления, обучающегося увеличивается и его роль в совместных делах. </w:t>
      </w:r>
    </w:p>
    <w:p w14:paraId="53A61815">
      <w:pPr>
        <w:spacing w:line="360" w:lineRule="auto"/>
        <w:ind w:left="228" w:leftChars="95" w:right="36"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Открытость жизни школы обеспечивается освещением всех важнейших событий на традиционной еженедельной общешкольной линейке, а также – в интернет - пространстве: на школьном сайте и в сообществе образовательной организации в социальной сети В Контакте. Доступность информации о школе сплачивает школьный коллектив, повышает авторитет школы. </w:t>
      </w:r>
    </w:p>
    <w:p w14:paraId="619A7324">
      <w:pPr>
        <w:spacing w:after="3" w:line="360" w:lineRule="auto"/>
        <w:ind w:left="228" w:leftChars="95" w:right="0" w:firstLine="11"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Ключевой фигурой воспитательной деятельности школы является классный  руководитель, который реализует по отношению к обучающемуся защитную,  личностно развивающую, организационную, посредническую (в разрешении конфликтов) функции. Воспитательный процесс осуществляется при тесном взаимодействии классных руководителей и администрации школы.</w:t>
      </w:r>
    </w:p>
    <w:p w14:paraId="0068D9F5">
      <w:pPr>
        <w:spacing w:after="3" w:line="360" w:lineRule="auto"/>
        <w:ind w:left="228" w:leftChars="95" w:right="0" w:firstLine="11" w:firstLineChars="0"/>
        <w:jc w:val="both"/>
        <w:rPr>
          <w:rFonts w:hint="default" w:ascii="Times New Roman" w:hAnsi="Times New Roman" w:cs="Times New Roman"/>
          <w:sz w:val="24"/>
          <w:szCs w:val="24"/>
        </w:rPr>
      </w:pPr>
    </w:p>
    <w:p w14:paraId="17B8AA57">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2.2 Виды, формы и содержание воспитательной деятельности.</w:t>
      </w:r>
    </w:p>
    <w:p w14:paraId="4F4AD0AC">
      <w:pPr>
        <w:spacing w:after="3" w:line="360" w:lineRule="auto"/>
        <w:ind w:left="29" w:right="0"/>
        <w:jc w:val="left"/>
        <w:rPr>
          <w:rFonts w:hint="default" w:ascii="Times New Roman" w:hAnsi="Times New Roman" w:cs="Times New Roman"/>
          <w:sz w:val="24"/>
          <w:szCs w:val="24"/>
        </w:rPr>
      </w:pPr>
    </w:p>
    <w:p w14:paraId="28F4649E">
      <w:pPr>
        <w:spacing w:line="360" w:lineRule="auto"/>
        <w:ind w:left="29" w:right="36"/>
        <w:rPr>
          <w:rFonts w:hint="default" w:ascii="Times New Roman" w:hAnsi="Times New Roman" w:cs="Times New Roman"/>
          <w:sz w:val="24"/>
          <w:szCs w:val="24"/>
          <w:highlight w:val="yellow"/>
        </w:rPr>
      </w:pPr>
      <w:r>
        <w:rPr>
          <w:rFonts w:hint="default" w:ascii="Times New Roman" w:hAnsi="Times New Roman" w:cs="Times New Roman"/>
          <w:sz w:val="24"/>
          <w:szCs w:val="24"/>
        </w:rPr>
        <w:t xml:space="preserve">      Практическая реализация целей и задач воспитания будет осуществляться в рамках 1</w:t>
      </w:r>
      <w:r>
        <w:rPr>
          <w:rFonts w:hint="default" w:cs="Times New Roman"/>
          <w:sz w:val="24"/>
          <w:szCs w:val="24"/>
          <w:lang w:val="ru-RU"/>
        </w:rPr>
        <w:t>1</w:t>
      </w:r>
      <w:r>
        <w:rPr>
          <w:rFonts w:hint="default" w:ascii="Times New Roman" w:hAnsi="Times New Roman" w:cs="Times New Roman"/>
          <w:sz w:val="24"/>
          <w:szCs w:val="24"/>
        </w:rPr>
        <w:t xml:space="preserve"> инвариантных и </w:t>
      </w:r>
      <w:r>
        <w:rPr>
          <w:rFonts w:hint="default" w:ascii="Times New Roman" w:hAnsi="Times New Roman" w:cs="Times New Roman"/>
          <w:sz w:val="24"/>
          <w:szCs w:val="24"/>
          <w:highlight w:val="yellow"/>
          <w:lang w:val="ru-RU"/>
        </w:rPr>
        <w:t>2</w:t>
      </w:r>
      <w:r>
        <w:rPr>
          <w:rFonts w:hint="default" w:ascii="Times New Roman" w:hAnsi="Times New Roman" w:cs="Times New Roman"/>
          <w:sz w:val="24"/>
          <w:szCs w:val="24"/>
        </w:rPr>
        <w:t xml:space="preserve"> вариативных модулей. Инвариантные модули:</w:t>
      </w:r>
      <w:r>
        <w:rPr>
          <w:rFonts w:hint="default" w:cs="Times New Roman"/>
          <w:sz w:val="24"/>
          <w:szCs w:val="24"/>
          <w:lang w:val="ru-RU"/>
        </w:rPr>
        <w:t xml:space="preserve"> урочная деятельность, внеурочная деятельность, классное руководство, основные школьные дела, внешкольные мероприятия, организация предметно - пространственной среды, взаимодействие с родителями (законными представителями), самоуправление, профилактика и безопасность, социальное партнёрство, профориентация.</w:t>
      </w:r>
      <w:r>
        <w:rPr>
          <w:rFonts w:hint="default" w:ascii="Times New Roman" w:hAnsi="Times New Roman" w:cs="Times New Roman"/>
          <w:sz w:val="24"/>
          <w:szCs w:val="24"/>
        </w:rPr>
        <w:t xml:space="preserve"> </w:t>
      </w:r>
      <w:r>
        <w:rPr>
          <w:rFonts w:hint="default" w:ascii="Times New Roman" w:hAnsi="Times New Roman" w:cs="Times New Roman"/>
          <w:sz w:val="24"/>
          <w:szCs w:val="24"/>
          <w:highlight w:val="yellow"/>
        </w:rPr>
        <w:t xml:space="preserve">Вариативные модули: детские общественные объединения, </w:t>
      </w:r>
      <w:r>
        <w:rPr>
          <w:rFonts w:hint="default" w:ascii="Times New Roman" w:hAnsi="Times New Roman" w:cs="Times New Roman"/>
          <w:sz w:val="24"/>
          <w:szCs w:val="24"/>
          <w:highlight w:val="yellow"/>
          <w:lang w:val="ru-RU"/>
        </w:rPr>
        <w:t>школьные медиа</w:t>
      </w:r>
      <w:r>
        <w:rPr>
          <w:rFonts w:hint="default" w:ascii="Times New Roman" w:hAnsi="Times New Roman" w:cs="Times New Roman"/>
          <w:sz w:val="24"/>
          <w:szCs w:val="24"/>
          <w:highlight w:val="yellow"/>
        </w:rPr>
        <w:t xml:space="preserve">.  </w:t>
      </w:r>
    </w:p>
    <w:p w14:paraId="21FFE250">
      <w:pPr>
        <w:spacing w:line="360" w:lineRule="auto"/>
        <w:ind w:left="29" w:right="36"/>
        <w:rPr>
          <w:rFonts w:hint="default" w:ascii="Times New Roman" w:hAnsi="Times New Roman" w:cs="Times New Roman"/>
          <w:sz w:val="24"/>
          <w:szCs w:val="24"/>
          <w:highlight w:val="yellow"/>
        </w:rPr>
      </w:pPr>
    </w:p>
    <w:p w14:paraId="291C4B33">
      <w:pPr>
        <w:spacing w:line="360" w:lineRule="auto"/>
        <w:ind w:left="29" w:right="36"/>
        <w:rPr>
          <w:rFonts w:hint="default" w:ascii="Times New Roman" w:hAnsi="Times New Roman" w:cs="Times New Roman"/>
          <w:sz w:val="24"/>
          <w:szCs w:val="24"/>
          <w:highlight w:val="yellow"/>
        </w:rPr>
      </w:pPr>
    </w:p>
    <w:p w14:paraId="3F326D67">
      <w:pPr>
        <w:spacing w:line="360" w:lineRule="auto"/>
        <w:ind w:left="29" w:right="36"/>
        <w:rPr>
          <w:rFonts w:hint="default" w:ascii="Times New Roman" w:hAnsi="Times New Roman" w:cs="Times New Roman"/>
          <w:sz w:val="24"/>
          <w:szCs w:val="24"/>
          <w:highlight w:val="yellow"/>
        </w:rPr>
      </w:pPr>
    </w:p>
    <w:p w14:paraId="2DBFD616">
      <w:pPr>
        <w:spacing w:after="3" w:line="360" w:lineRule="auto"/>
        <w:ind w:left="228" w:leftChars="95" w:right="0" w:firstLine="11" w:firstLineChars="0"/>
        <w:jc w:val="both"/>
        <w:rPr>
          <w:rFonts w:hint="default" w:ascii="Times New Roman" w:hAnsi="Times New Roman" w:cs="Times New Roman"/>
          <w:sz w:val="24"/>
          <w:szCs w:val="24"/>
        </w:rPr>
      </w:pPr>
    </w:p>
    <w:p w14:paraId="5423BA9D">
      <w:pPr>
        <w:spacing w:after="3" w:line="271"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2.2.1. Модуль «Урочная деятельность»</w:t>
      </w:r>
    </w:p>
    <w:p w14:paraId="4933F1D1">
      <w:pPr>
        <w:spacing w:after="3" w:line="271" w:lineRule="auto"/>
        <w:ind w:left="29" w:right="0"/>
        <w:jc w:val="center"/>
        <w:rPr>
          <w:rFonts w:hint="default" w:ascii="Times New Roman" w:hAnsi="Times New Roman" w:cs="Times New Roman"/>
          <w:b/>
          <w:sz w:val="24"/>
          <w:szCs w:val="24"/>
        </w:rPr>
      </w:pPr>
    </w:p>
    <w:p w14:paraId="6E3669EE">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14:paraId="7903E9D7">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 </w:t>
      </w:r>
    </w:p>
    <w:p w14:paraId="4493A121">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включение учителями в рабочие программы учебных предметов, курсов, модулей тематики в соответствии с календарным планом воспитательной работы; </w:t>
      </w:r>
    </w:p>
    <w:p w14:paraId="28BA9DFF">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реализация приоритета воспитания в учебной деятельности; </w:t>
      </w:r>
    </w:p>
    <w:p w14:paraId="624545F8">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38E6B85C">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поддержка доброжелательной атмосферы; </w:t>
      </w:r>
    </w:p>
    <w:p w14:paraId="4264AA0E">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14:paraId="2D182D40">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063953AA">
      <w:pPr>
        <w:spacing w:line="360" w:lineRule="auto"/>
        <w:ind w:left="29" w:right="36"/>
        <w:rPr>
          <w:rFonts w:hint="default" w:ascii="Times New Roman" w:hAnsi="Times New Roman" w:eastAsia="SimSun" w:cs="Times New Roman"/>
          <w:sz w:val="24"/>
          <w:szCs w:val="24"/>
        </w:rPr>
      </w:pPr>
    </w:p>
    <w:p w14:paraId="13A37C84">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2.2.2. Модуль «Внеурочная деятельность»</w:t>
      </w:r>
    </w:p>
    <w:p w14:paraId="18A30AC7">
      <w:pPr>
        <w:spacing w:after="3" w:line="360" w:lineRule="auto"/>
        <w:ind w:left="29" w:right="0"/>
        <w:jc w:val="center"/>
        <w:rPr>
          <w:rFonts w:hint="default" w:ascii="Times New Roman" w:hAnsi="Times New Roman" w:cs="Times New Roman"/>
          <w:b/>
          <w:sz w:val="24"/>
          <w:szCs w:val="24"/>
        </w:rPr>
      </w:pPr>
    </w:p>
    <w:p w14:paraId="6ADCA837">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14:paraId="7079B69C">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14:paraId="32CDD89C">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w:t>
      </w: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курсы, занятия познавательной, научной, исследовательской, просветительской направленности; ● курсы, занятия экологической, природоохранной направленности; </w:t>
      </w:r>
    </w:p>
    <w:p w14:paraId="597DD117">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курсы, занятия в области искусств, художественного творчества разных видов и жанров; </w:t>
      </w:r>
    </w:p>
    <w:p w14:paraId="36B7F768">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курсы, занятия туристско-краеведческой направленности; </w:t>
      </w:r>
    </w:p>
    <w:p w14:paraId="627BAEF8">
      <w:pPr>
        <w:spacing w:line="360" w:lineRule="auto"/>
        <w:ind w:left="29" w:right="36"/>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курсы, занятия оздоровительной и спортивной направленности.</w:t>
      </w:r>
    </w:p>
    <w:p w14:paraId="3411E3A3">
      <w:pPr>
        <w:spacing w:line="360" w:lineRule="auto"/>
        <w:ind w:left="29" w:right="36"/>
        <w:rPr>
          <w:rFonts w:hint="default" w:ascii="Times New Roman" w:hAnsi="Times New Roman" w:eastAsia="SimSun" w:cs="Times New Roman"/>
          <w:sz w:val="24"/>
          <w:szCs w:val="24"/>
        </w:rPr>
      </w:pPr>
    </w:p>
    <w:p w14:paraId="59A3DC93">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2.2.3. Модуль «Классное руководство»</w:t>
      </w:r>
    </w:p>
    <w:p w14:paraId="0AE94F07">
      <w:pPr>
        <w:spacing w:line="360" w:lineRule="auto"/>
        <w:ind w:left="29" w:right="36"/>
        <w:jc w:val="center"/>
        <w:rPr>
          <w:rFonts w:hint="default" w:ascii="Times New Roman" w:hAnsi="Times New Roman" w:cs="Times New Roman"/>
          <w:b/>
          <w:sz w:val="24"/>
          <w:szCs w:val="24"/>
        </w:rPr>
      </w:pPr>
    </w:p>
    <w:p w14:paraId="4C958C16">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планирование и проведение классных часов целевой воспитательной, тематической направленности; </w:t>
      </w:r>
    </w:p>
    <w:p w14:paraId="6A748868">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инициирование и поддержку классными руководителями участия класса в общешкольных делах, мероприятиях, оказание необходимой помощи обучающимся в их подготовке, проведении и анализе; </w:t>
      </w:r>
    </w:p>
    <w:p w14:paraId="12189738">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46137319">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14:paraId="04FD06B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выработку совместно с обучающимися правил поведения класса, участие в выработке таких правил поведения в общеобразовательной организации;</w:t>
      </w:r>
    </w:p>
    <w:p w14:paraId="7754A5F5">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6B3CE1D1">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14:paraId="14D4F3B0">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14:paraId="4925F85C">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14:paraId="14A72FF1">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69685D3A">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272AF313">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14:paraId="12367FA4">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w:t>
      </w:r>
    </w:p>
    <w:p w14:paraId="3E56D96D">
      <w:pPr>
        <w:spacing w:line="360" w:lineRule="auto"/>
        <w:ind w:left="29" w:right="36"/>
        <w:jc w:val="both"/>
        <w:rPr>
          <w:rFonts w:hint="default" w:ascii="Times New Roman" w:hAnsi="Times New Roman" w:cs="Times New Roman"/>
          <w:b w:val="0"/>
          <w:bCs/>
          <w:sz w:val="24"/>
          <w:szCs w:val="24"/>
        </w:rPr>
      </w:pPr>
      <w:r>
        <w:rPr>
          <w:rFonts w:hint="default" w:ascii="Times New Roman" w:hAnsi="Times New Roman" w:eastAsia="SimSun" w:cs="Times New Roman"/>
          <w:sz w:val="24"/>
          <w:szCs w:val="24"/>
        </w:rPr>
        <w:t>● проведение в классе праздников, конкурсов, соревнований и т. п.</w:t>
      </w:r>
    </w:p>
    <w:p w14:paraId="3EA32124">
      <w:pPr>
        <w:spacing w:line="360" w:lineRule="auto"/>
        <w:ind w:left="29" w:right="36"/>
        <w:rPr>
          <w:rFonts w:hint="default" w:ascii="Times New Roman" w:hAnsi="Times New Roman" w:eastAsia="SimSun" w:cs="Times New Roman"/>
          <w:sz w:val="24"/>
          <w:szCs w:val="24"/>
        </w:rPr>
      </w:pPr>
    </w:p>
    <w:p w14:paraId="75449DD9">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2.2.4. Модуль «Основные общешкольные дела»</w:t>
      </w:r>
    </w:p>
    <w:p w14:paraId="3051A6A1">
      <w:pPr>
        <w:spacing w:line="360" w:lineRule="auto"/>
        <w:ind w:left="29" w:right="36"/>
        <w:jc w:val="center"/>
        <w:rPr>
          <w:rFonts w:hint="default" w:ascii="Times New Roman" w:hAnsi="Times New Roman" w:cs="Times New Roman"/>
          <w:b/>
          <w:sz w:val="24"/>
          <w:szCs w:val="24"/>
        </w:rPr>
      </w:pPr>
    </w:p>
    <w:p w14:paraId="0874272E">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 </w:t>
      </w:r>
    </w:p>
    <w:p w14:paraId="2DBC474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участие во всероссийских акциях, посвященных значимым событиям в России, мире; </w:t>
      </w:r>
    </w:p>
    <w:p w14:paraId="57B02475">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w:t>
      </w:r>
    </w:p>
    <w:p w14:paraId="18295C39">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14:paraId="43A2E7A7">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партнеров, комплексы дел благотворительной, экологической, патриотической, трудовой и др. направленности; </w:t>
      </w:r>
    </w:p>
    <w:p w14:paraId="0F6512C5">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14:paraId="79C7F665">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w:t>
      </w:r>
    </w:p>
    <w:p w14:paraId="439DA10C">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14:paraId="322E22CC">
      <w:pPr>
        <w:spacing w:line="360" w:lineRule="auto"/>
        <w:ind w:left="29" w:right="36"/>
        <w:jc w:val="both"/>
        <w:rPr>
          <w:rFonts w:hint="default" w:ascii="Times New Roman" w:hAnsi="Times New Roman" w:cs="Times New Roman"/>
          <w:b w:val="0"/>
          <w:bCs/>
          <w:sz w:val="24"/>
          <w:szCs w:val="24"/>
        </w:rPr>
      </w:pPr>
      <w:r>
        <w:rPr>
          <w:rFonts w:hint="default" w:ascii="Times New Roman" w:hAnsi="Times New Roman" w:eastAsia="SimSun" w:cs="Times New Roman"/>
          <w:sz w:val="24"/>
          <w:szCs w:val="24"/>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664D1166">
      <w:pPr>
        <w:spacing w:line="360" w:lineRule="auto"/>
        <w:ind w:left="29" w:right="36"/>
        <w:rPr>
          <w:rFonts w:hint="default" w:ascii="Times New Roman" w:hAnsi="Times New Roman" w:eastAsia="SimSun" w:cs="Times New Roman"/>
          <w:sz w:val="24"/>
          <w:szCs w:val="24"/>
        </w:rPr>
      </w:pPr>
    </w:p>
    <w:p w14:paraId="13961471">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2.2.5 Модуль «Внешкольные мероприятия»</w:t>
      </w:r>
    </w:p>
    <w:p w14:paraId="013380C6">
      <w:pPr>
        <w:spacing w:line="360" w:lineRule="auto"/>
        <w:ind w:left="29" w:right="36"/>
        <w:jc w:val="center"/>
        <w:rPr>
          <w:rFonts w:hint="default" w:ascii="Times New Roman" w:hAnsi="Times New Roman" w:cs="Times New Roman"/>
          <w:b/>
          <w:sz w:val="24"/>
          <w:szCs w:val="24"/>
        </w:rPr>
      </w:pPr>
    </w:p>
    <w:p w14:paraId="1DA35EFF">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общие внешкольные мероприятия, в том числе организуемые совместно с социальными партнерами общеобразовательной организации; </w:t>
      </w:r>
    </w:p>
    <w:p w14:paraId="4525B257">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 </w:t>
      </w:r>
    </w:p>
    <w:p w14:paraId="72210DD4">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14:paraId="7EB5ED0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27B6B30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7C9371BA">
      <w:pPr>
        <w:spacing w:line="360" w:lineRule="auto"/>
        <w:ind w:left="29" w:right="36"/>
        <w:jc w:val="both"/>
        <w:rPr>
          <w:rFonts w:hint="default" w:ascii="Times New Roman" w:hAnsi="Times New Roman" w:eastAsia="SimSun" w:cs="Times New Roman"/>
          <w:sz w:val="24"/>
          <w:szCs w:val="24"/>
        </w:rPr>
      </w:pPr>
    </w:p>
    <w:p w14:paraId="70FEC4FC">
      <w:pPr>
        <w:spacing w:line="360" w:lineRule="auto"/>
        <w:ind w:left="29" w:right="36"/>
        <w:jc w:val="both"/>
        <w:rPr>
          <w:rFonts w:hint="default" w:ascii="Times New Roman" w:hAnsi="Times New Roman" w:eastAsia="SimSun" w:cs="Times New Roman"/>
          <w:sz w:val="24"/>
          <w:szCs w:val="24"/>
        </w:rPr>
      </w:pPr>
    </w:p>
    <w:p w14:paraId="63BF17F0">
      <w:pPr>
        <w:spacing w:line="360" w:lineRule="auto"/>
        <w:ind w:left="29" w:right="36"/>
        <w:rPr>
          <w:rFonts w:hint="default" w:ascii="Times New Roman" w:hAnsi="Times New Roman" w:eastAsia="SimSun" w:cs="Times New Roman"/>
          <w:sz w:val="24"/>
          <w:szCs w:val="24"/>
        </w:rPr>
      </w:pPr>
    </w:p>
    <w:p w14:paraId="2526059A">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2.2.6. Модуль «Организация предметно</w:t>
      </w:r>
      <w:r>
        <w:rPr>
          <w:rFonts w:hint="default" w:ascii="Times New Roman" w:hAnsi="Times New Roman" w:cs="Times New Roman"/>
          <w:b/>
          <w:sz w:val="24"/>
          <w:szCs w:val="24"/>
          <w:lang w:val="ru-RU"/>
        </w:rPr>
        <w:t xml:space="preserve"> </w:t>
      </w:r>
      <w:r>
        <w:rPr>
          <w:rFonts w:hint="default" w:ascii="Times New Roman" w:hAnsi="Times New Roman" w:cs="Times New Roman"/>
          <w:b/>
          <w:sz w:val="24"/>
          <w:szCs w:val="24"/>
        </w:rPr>
        <w:t>-</w:t>
      </w:r>
      <w:r>
        <w:rPr>
          <w:rFonts w:hint="default" w:ascii="Times New Roman" w:hAnsi="Times New Roman" w:cs="Times New Roman"/>
          <w:b/>
          <w:sz w:val="24"/>
          <w:szCs w:val="24"/>
          <w:lang w:val="ru-RU"/>
        </w:rPr>
        <w:t xml:space="preserve"> </w:t>
      </w:r>
      <w:r>
        <w:rPr>
          <w:rFonts w:hint="default" w:ascii="Times New Roman" w:hAnsi="Times New Roman" w:cs="Times New Roman"/>
          <w:b/>
          <w:sz w:val="24"/>
          <w:szCs w:val="24"/>
        </w:rPr>
        <w:t>пространственной среды»</w:t>
      </w:r>
    </w:p>
    <w:p w14:paraId="650329DA">
      <w:pPr>
        <w:spacing w:line="360" w:lineRule="auto"/>
        <w:ind w:left="29" w:right="36"/>
        <w:jc w:val="center"/>
        <w:rPr>
          <w:rFonts w:hint="default" w:ascii="Times New Roman" w:hAnsi="Times New Roman" w:cs="Times New Roman"/>
          <w:b/>
          <w:sz w:val="24"/>
          <w:szCs w:val="24"/>
        </w:rPr>
      </w:pPr>
    </w:p>
    <w:p w14:paraId="74C69C7D">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14:paraId="452C2CAA">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и проведение церемоний поднятия (спуска) государственного флага Российской Федерации; </w:t>
      </w:r>
    </w:p>
    <w:p w14:paraId="3E8FB2CA">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56A3AC2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14:paraId="39D835F2">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18E1B36F">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разработку, оформление, поддержание, использование в воспитательном процессе «мест гражданского почитания» (особенно если общеобразовательная организация носит имя выдающегося исторического деятеля, ученого, героя, защитника Отечества и  т. п.)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7741A261">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т. п.;</w:t>
      </w:r>
    </w:p>
    <w:p w14:paraId="6C5EF108">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 </w:t>
      </w:r>
    </w:p>
    <w:p w14:paraId="41AE0A1B">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5B0EAA11">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14:paraId="3368EDC4">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разработку, оформление, поддержание и использование игровых пространств, спортивных и игровых площадок, зон активного и тихого отдыха;</w:t>
      </w:r>
    </w:p>
    <w:p w14:paraId="0910FC2C">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14:paraId="1E4EEEC3">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1D5BEA67">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3E752724">
      <w:pPr>
        <w:spacing w:line="360" w:lineRule="auto"/>
        <w:ind w:left="29" w:right="36"/>
        <w:jc w:val="both"/>
        <w:rPr>
          <w:rFonts w:hint="default" w:eastAsia="SimSun" w:cs="Times New Roman"/>
          <w:sz w:val="24"/>
          <w:szCs w:val="24"/>
          <w:lang w:val="ru-RU"/>
        </w:rPr>
      </w:pPr>
      <w:r>
        <w:rPr>
          <w:rFonts w:hint="default" w:ascii="Times New Roman" w:hAnsi="Times New Roman" w:eastAsia="SimSun" w:cs="Times New Roman"/>
          <w:sz w:val="24"/>
          <w:szCs w:val="24"/>
        </w:rPr>
        <w:t>● разработку и обновление материалов (стенды, плакаты, инсталляции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r>
        <w:rPr>
          <w:rFonts w:hint="default" w:eastAsia="SimSun" w:cs="Times New Roman"/>
          <w:sz w:val="24"/>
          <w:szCs w:val="24"/>
          <w:lang w:val="ru-RU"/>
        </w:rPr>
        <w:t>.</w:t>
      </w:r>
    </w:p>
    <w:p w14:paraId="0BE93160">
      <w:pPr>
        <w:spacing w:line="360" w:lineRule="auto"/>
        <w:ind w:left="29" w:right="36"/>
        <w:jc w:val="both"/>
        <w:rPr>
          <w:rFonts w:hint="default" w:eastAsia="SimSun" w:cs="Times New Roman"/>
          <w:sz w:val="24"/>
          <w:szCs w:val="24"/>
          <w:lang w:val="ru-RU"/>
        </w:rPr>
      </w:pPr>
    </w:p>
    <w:p w14:paraId="58B6C284">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2.2.7. Модуль «Взаимодействие с родителями»</w:t>
      </w:r>
    </w:p>
    <w:p w14:paraId="5351C11F">
      <w:pPr>
        <w:spacing w:line="360" w:lineRule="auto"/>
        <w:ind w:left="29" w:right="36"/>
        <w:jc w:val="center"/>
        <w:rPr>
          <w:rFonts w:hint="default" w:ascii="Times New Roman" w:hAnsi="Times New Roman" w:cs="Times New Roman"/>
          <w:b/>
          <w:sz w:val="24"/>
          <w:szCs w:val="24"/>
        </w:rPr>
      </w:pPr>
    </w:p>
    <w:p w14:paraId="308CD824">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4FEC74C0">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14:paraId="151E8FB1">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родительские дни, в которые родители (законные представители) могут посещать уроки и внеурочные занятия; </w:t>
      </w:r>
    </w:p>
    <w:p w14:paraId="25BF0D76">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 </w:t>
      </w:r>
    </w:p>
    <w:p w14:paraId="03176B4B">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5F11B89F">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30909AE3">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 </w:t>
      </w:r>
    </w:p>
    <w:p w14:paraId="255218EE">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привлечение родителей (законных представителей) к подготовке и проведению классных и общешкольных мероприятий;</w:t>
      </w:r>
    </w:p>
    <w:p w14:paraId="1F9522A8">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5FFDEF65">
      <w:pPr>
        <w:spacing w:line="360" w:lineRule="auto"/>
        <w:ind w:left="29" w:right="36"/>
        <w:jc w:val="both"/>
        <w:rPr>
          <w:rFonts w:hint="default" w:ascii="Times New Roman" w:hAnsi="Times New Roman" w:eastAsia="SimSun" w:cs="Times New Roman"/>
          <w:sz w:val="24"/>
          <w:szCs w:val="24"/>
        </w:rPr>
      </w:pPr>
    </w:p>
    <w:p w14:paraId="149D994A">
      <w:pPr>
        <w:spacing w:line="360" w:lineRule="auto"/>
        <w:ind w:left="29" w:right="36"/>
        <w:jc w:val="center"/>
        <w:rPr>
          <w:rFonts w:hint="default" w:ascii="Times New Roman" w:hAnsi="Times New Roman" w:cs="Times New Roman"/>
          <w:b/>
          <w:sz w:val="24"/>
          <w:szCs w:val="24"/>
        </w:rPr>
      </w:pPr>
      <w:r>
        <w:rPr>
          <w:rFonts w:hint="default" w:ascii="Times New Roman" w:hAnsi="Times New Roman" w:cs="Times New Roman"/>
          <w:b/>
          <w:sz w:val="24"/>
          <w:szCs w:val="24"/>
        </w:rPr>
        <w:t>2.2.8. Модуль «Самоуправление»</w:t>
      </w:r>
    </w:p>
    <w:p w14:paraId="598BDA62">
      <w:pPr>
        <w:spacing w:line="360" w:lineRule="auto"/>
        <w:ind w:left="29" w:right="36"/>
        <w:jc w:val="center"/>
        <w:rPr>
          <w:rFonts w:hint="default" w:ascii="Times New Roman" w:hAnsi="Times New Roman" w:cs="Times New Roman"/>
          <w:b/>
          <w:sz w:val="24"/>
          <w:szCs w:val="24"/>
        </w:rPr>
      </w:pPr>
    </w:p>
    <w:p w14:paraId="3EA72AC3">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и деятельность органов ученического самоуправления (совет обучающихся или др.), избранных обучающимися; </w:t>
      </w:r>
    </w:p>
    <w:p w14:paraId="1EFA64A6">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представление органами ученического самоуправления интересов обучающихся в процессе управления общеобразовательной организацией; </w:t>
      </w:r>
    </w:p>
    <w:p w14:paraId="3F8D43E5">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защиту органами ученического самоуправления законных интересов и прав обучающихся; </w:t>
      </w:r>
    </w:p>
    <w:p w14:paraId="124481F4">
      <w:pPr>
        <w:spacing w:line="360" w:lineRule="auto"/>
        <w:ind w:left="29" w:right="36"/>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w:t>
      </w:r>
    </w:p>
    <w:p w14:paraId="60B7F52D">
      <w:pPr>
        <w:spacing w:line="360" w:lineRule="auto"/>
        <w:ind w:left="29" w:right="36"/>
        <w:jc w:val="both"/>
        <w:rPr>
          <w:rFonts w:hint="default" w:ascii="Times New Roman" w:hAnsi="Times New Roman" w:eastAsia="SimSun" w:cs="Times New Roman"/>
          <w:sz w:val="24"/>
          <w:szCs w:val="24"/>
        </w:rPr>
      </w:pPr>
    </w:p>
    <w:p w14:paraId="2E1FB029">
      <w:pPr>
        <w:spacing w:line="360" w:lineRule="auto"/>
        <w:ind w:left="29" w:right="36"/>
        <w:jc w:val="center"/>
        <w:rPr>
          <w:rFonts w:hint="default" w:ascii="Times New Roman" w:hAnsi="Times New Roman" w:eastAsia="SimSun" w:cs="Times New Roman"/>
          <w:sz w:val="24"/>
          <w:szCs w:val="24"/>
          <w:lang w:val="ru-RU"/>
        </w:rPr>
      </w:pPr>
      <w:r>
        <w:rPr>
          <w:rFonts w:hint="default" w:ascii="Times New Roman" w:hAnsi="Times New Roman" w:cs="Times New Roman"/>
          <w:b/>
          <w:i w:val="0"/>
          <w:iCs/>
          <w:sz w:val="24"/>
          <w:szCs w:val="24"/>
        </w:rPr>
        <w:t>2.2.9. Модуль «Профилактика и безопасность»</w:t>
      </w:r>
    </w:p>
    <w:p w14:paraId="3050C2AC">
      <w:pPr>
        <w:spacing w:after="3" w:line="360" w:lineRule="auto"/>
        <w:ind w:left="228" w:leftChars="95" w:right="0" w:firstLine="11" w:firstLineChars="0"/>
        <w:jc w:val="both"/>
        <w:rPr>
          <w:rFonts w:hint="default" w:ascii="Times New Roman" w:hAnsi="Times New Roman" w:cs="Times New Roman"/>
          <w:sz w:val="24"/>
          <w:szCs w:val="24"/>
        </w:rPr>
      </w:pPr>
    </w:p>
    <w:p w14:paraId="541324B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 </w:t>
      </w:r>
    </w:p>
    <w:p w14:paraId="16E8E75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14:paraId="0709741A">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14:paraId="2C8B3DB3">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14:paraId="53D19A65">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1D1B4A12">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14:paraId="7871491A">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
    <w:p w14:paraId="5CE9C987">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14:paraId="7051CBE9">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11188DEA">
      <w:pPr>
        <w:numPr>
          <w:ilvl w:val="0"/>
          <w:numId w:val="0"/>
        </w:numPr>
        <w:spacing w:line="360" w:lineRule="auto"/>
        <w:ind w:right="8" w:rightChars="0"/>
        <w:jc w:val="both"/>
        <w:rPr>
          <w:rFonts w:hint="default" w:ascii="Times New Roman" w:hAnsi="Times New Roman" w:eastAsia="SimSun" w:cs="Times New Roman"/>
          <w:sz w:val="24"/>
          <w:szCs w:val="24"/>
        </w:rPr>
      </w:pPr>
    </w:p>
    <w:p w14:paraId="6E8A9E6A">
      <w:pPr>
        <w:numPr>
          <w:ilvl w:val="0"/>
          <w:numId w:val="0"/>
        </w:numPr>
        <w:spacing w:line="360" w:lineRule="auto"/>
        <w:ind w:right="8" w:rightChars="0"/>
        <w:jc w:val="center"/>
        <w:rPr>
          <w:rFonts w:hint="default" w:ascii="Times New Roman" w:hAnsi="Times New Roman" w:cs="Times New Roman"/>
          <w:b/>
          <w:sz w:val="24"/>
          <w:szCs w:val="24"/>
        </w:rPr>
      </w:pPr>
      <w:r>
        <w:rPr>
          <w:rFonts w:hint="default" w:ascii="Times New Roman" w:hAnsi="Times New Roman" w:cs="Times New Roman"/>
          <w:b/>
          <w:sz w:val="24"/>
          <w:szCs w:val="24"/>
        </w:rPr>
        <w:t>2.2.10. Модуль «Социальное партнерство»</w:t>
      </w:r>
    </w:p>
    <w:p w14:paraId="6E53E62C">
      <w:pPr>
        <w:numPr>
          <w:ilvl w:val="0"/>
          <w:numId w:val="0"/>
        </w:numPr>
        <w:spacing w:line="360" w:lineRule="auto"/>
        <w:ind w:right="8" w:rightChars="0"/>
        <w:jc w:val="center"/>
        <w:rPr>
          <w:rFonts w:hint="default" w:ascii="Times New Roman" w:hAnsi="Times New Roman" w:cs="Times New Roman"/>
          <w:b/>
          <w:sz w:val="24"/>
          <w:szCs w:val="24"/>
        </w:rPr>
      </w:pPr>
    </w:p>
    <w:p w14:paraId="1CD09C2A">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14:paraId="3321EEDD">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14:paraId="753C5F3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на базе организаций-партнеров отдельных уроков, занятий, внешкольных мероприятий, акций воспитательной направленности; </w:t>
      </w:r>
    </w:p>
    <w:p w14:paraId="20B56B5F">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1A2A2ACF">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24AA82A4">
      <w:pPr>
        <w:numPr>
          <w:ilvl w:val="0"/>
          <w:numId w:val="0"/>
        </w:numPr>
        <w:spacing w:line="360" w:lineRule="auto"/>
        <w:ind w:right="8" w:rightChars="0"/>
        <w:jc w:val="both"/>
        <w:rPr>
          <w:rFonts w:hint="default" w:ascii="Times New Roman" w:hAnsi="Times New Roman" w:eastAsia="SimSun" w:cs="Times New Roman"/>
          <w:sz w:val="24"/>
          <w:szCs w:val="24"/>
        </w:rPr>
      </w:pPr>
    </w:p>
    <w:p w14:paraId="7B8E252C">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2.2. 11. Модуль «Профориентация»</w:t>
      </w:r>
    </w:p>
    <w:p w14:paraId="011CF8AB">
      <w:pPr>
        <w:numPr>
          <w:ilvl w:val="0"/>
          <w:numId w:val="0"/>
        </w:numPr>
        <w:spacing w:line="360" w:lineRule="auto"/>
        <w:ind w:right="8" w:rightChars="0"/>
        <w:jc w:val="center"/>
        <w:rPr>
          <w:rFonts w:hint="default" w:ascii="Times New Roman" w:hAnsi="Times New Roman" w:eastAsia="SimSun" w:cs="Times New Roman"/>
          <w:sz w:val="24"/>
          <w:szCs w:val="24"/>
          <w:lang w:val="ru-RU"/>
        </w:rPr>
      </w:pPr>
    </w:p>
    <w:p w14:paraId="566CF1A7">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w:t>
      </w:r>
    </w:p>
    <w:p w14:paraId="24C0E92E">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14:paraId="206634CA">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экскурсии на предприятия, в организации, дающие начальные представления о существующих профессиях и условиях работы; </w:t>
      </w:r>
    </w:p>
    <w:p w14:paraId="1522F3C5">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14:paraId="26AAD37F">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14:paraId="5C8E0A36">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w:t>
      </w:r>
    </w:p>
    <w:p w14:paraId="3CCC1ED8">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участие в работе всероссийских профориентационных проектов;</w:t>
      </w:r>
    </w:p>
    <w:p w14:paraId="14823B30">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14:paraId="40114A6D">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освоение обучающимися основ профессии в рамках различных курсов по выбору, включенных в обязательную часть образовательной программы, в рамках компонента об участниках образовательных отношений, внеурочной деятельности или дополнительного образования.</w:t>
      </w:r>
    </w:p>
    <w:p w14:paraId="653C3720">
      <w:pPr>
        <w:numPr>
          <w:ilvl w:val="0"/>
          <w:numId w:val="0"/>
        </w:numPr>
        <w:spacing w:line="360" w:lineRule="auto"/>
        <w:ind w:right="8" w:rightChars="0"/>
        <w:jc w:val="both"/>
        <w:rPr>
          <w:rFonts w:hint="default" w:ascii="Times New Roman" w:hAnsi="Times New Roman" w:eastAsia="SimSun" w:cs="Times New Roman"/>
          <w:sz w:val="24"/>
          <w:szCs w:val="24"/>
        </w:rPr>
      </w:pPr>
    </w:p>
    <w:p w14:paraId="386CBE8F">
      <w:pPr>
        <w:numPr>
          <w:ilvl w:val="0"/>
          <w:numId w:val="0"/>
        </w:numPr>
        <w:spacing w:line="360" w:lineRule="auto"/>
        <w:ind w:right="8" w:rightChars="0"/>
        <w:jc w:val="both"/>
        <w:rPr>
          <w:rFonts w:hint="default" w:ascii="Times New Roman" w:hAnsi="Times New Roman" w:eastAsia="SimSun" w:cs="Times New Roman"/>
          <w:sz w:val="24"/>
          <w:szCs w:val="24"/>
        </w:rPr>
      </w:pPr>
    </w:p>
    <w:p w14:paraId="19B3FE40">
      <w:pPr>
        <w:numPr>
          <w:ilvl w:val="0"/>
          <w:numId w:val="0"/>
        </w:numPr>
        <w:spacing w:line="360" w:lineRule="auto"/>
        <w:ind w:right="8" w:rightChars="0"/>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РАЗДЕЛ 3. ОРГАНИЗАЦИОННЫЙ</w:t>
      </w:r>
    </w:p>
    <w:p w14:paraId="66A269E8">
      <w:pPr>
        <w:numPr>
          <w:ilvl w:val="0"/>
          <w:numId w:val="0"/>
        </w:numPr>
        <w:spacing w:line="360" w:lineRule="auto"/>
        <w:ind w:right="8" w:rightChars="0"/>
        <w:jc w:val="center"/>
        <w:rPr>
          <w:rFonts w:hint="default" w:ascii="Times New Roman" w:hAnsi="Times New Roman" w:eastAsia="SimSun" w:cs="Times New Roman"/>
          <w:b/>
          <w:bCs/>
          <w:sz w:val="24"/>
          <w:szCs w:val="24"/>
        </w:rPr>
      </w:pPr>
    </w:p>
    <w:p w14:paraId="4F6BEEE3">
      <w:pPr>
        <w:numPr>
          <w:ilvl w:val="0"/>
          <w:numId w:val="0"/>
        </w:numPr>
        <w:spacing w:line="360" w:lineRule="auto"/>
        <w:ind w:right="8" w:rightChars="0"/>
        <w:jc w:val="center"/>
        <w:rPr>
          <w:rFonts w:hint="default" w:ascii="Times New Roman" w:hAnsi="Times New Roman" w:eastAsia="SimSun" w:cs="Times New Roman"/>
          <w:b/>
          <w:bCs/>
          <w:sz w:val="24"/>
          <w:szCs w:val="24"/>
        </w:rPr>
      </w:pPr>
    </w:p>
    <w:p w14:paraId="5EB09B6B">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3.1 Кадровое обеспечение</w:t>
      </w:r>
    </w:p>
    <w:p w14:paraId="47D2E76B">
      <w:pPr>
        <w:spacing w:after="3" w:line="360" w:lineRule="auto"/>
        <w:ind w:left="29" w:right="0"/>
        <w:jc w:val="center"/>
        <w:rPr>
          <w:rFonts w:hint="default" w:ascii="Times New Roman" w:hAnsi="Times New Roman" w:cs="Times New Roman"/>
          <w:sz w:val="24"/>
          <w:szCs w:val="24"/>
        </w:rPr>
      </w:pPr>
    </w:p>
    <w:p w14:paraId="5630FBAC">
      <w:pPr>
        <w:numPr>
          <w:ilvl w:val="0"/>
          <w:numId w:val="0"/>
        </w:numPr>
        <w:spacing w:line="360" w:lineRule="auto"/>
        <w:ind w:right="8"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Воспитательная работа в МБОУ </w:t>
      </w: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СОШ </w:t>
      </w:r>
      <w:r>
        <w:rPr>
          <w:rFonts w:hint="default" w:ascii="Times New Roman" w:hAnsi="Times New Roman" w:eastAsia="SimSun" w:cs="Times New Roman"/>
          <w:sz w:val="24"/>
          <w:szCs w:val="24"/>
          <w:lang w:val="ru-RU"/>
        </w:rPr>
        <w:t xml:space="preserve">п. Победа» Азнакаевского муниципального района РТ </w:t>
      </w:r>
      <w:r>
        <w:rPr>
          <w:rFonts w:hint="default" w:ascii="Times New Roman" w:hAnsi="Times New Roman" w:eastAsia="SimSun" w:cs="Times New Roman"/>
          <w:sz w:val="24"/>
          <w:szCs w:val="24"/>
        </w:rPr>
        <w:t>осуществляется квалифицированными специалистами:</w:t>
      </w:r>
    </w:p>
    <w:p w14:paraId="76BEE269">
      <w:pPr>
        <w:numPr>
          <w:ilvl w:val="0"/>
          <w:numId w:val="0"/>
        </w:numPr>
        <w:spacing w:line="360" w:lineRule="auto"/>
        <w:ind w:right="8" w:rightChars="0"/>
        <w:jc w:val="center"/>
        <w:rPr>
          <w:rFonts w:hint="default" w:ascii="Times New Roman" w:hAnsi="Times New Roman" w:eastAsia="SimSun" w:cs="Times New Roman"/>
          <w:sz w:val="24"/>
          <w:szCs w:val="24"/>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0"/>
        <w:gridCol w:w="5211"/>
      </w:tblGrid>
      <w:tr w14:paraId="7982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690DAD72">
            <w:pPr>
              <w:numPr>
                <w:ilvl w:val="0"/>
                <w:numId w:val="0"/>
              </w:numPr>
              <w:spacing w:line="360" w:lineRule="auto"/>
              <w:ind w:right="8" w:rightChars="0"/>
              <w:jc w:val="center"/>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vertAlign w:val="baseline"/>
                <w:lang w:val="ru-RU"/>
              </w:rPr>
              <w:t>Должность</w:t>
            </w:r>
          </w:p>
        </w:tc>
        <w:tc>
          <w:tcPr>
            <w:tcW w:w="5211" w:type="dxa"/>
          </w:tcPr>
          <w:p w14:paraId="3A243EE5">
            <w:pPr>
              <w:numPr>
                <w:ilvl w:val="0"/>
                <w:numId w:val="0"/>
              </w:numPr>
              <w:spacing w:line="360" w:lineRule="auto"/>
              <w:ind w:right="8" w:rightChars="0"/>
              <w:jc w:val="center"/>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vertAlign w:val="baseline"/>
                <w:lang w:val="ru-RU"/>
              </w:rPr>
              <w:t>Основные функции</w:t>
            </w:r>
          </w:p>
        </w:tc>
      </w:tr>
      <w:tr w14:paraId="215D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1" w:type="dxa"/>
            <w:gridSpan w:val="2"/>
          </w:tcPr>
          <w:p w14:paraId="23F9DC37">
            <w:pPr>
              <w:numPr>
                <w:ilvl w:val="0"/>
                <w:numId w:val="0"/>
              </w:numPr>
              <w:spacing w:line="360" w:lineRule="auto"/>
              <w:ind w:right="8" w:rightChars="0"/>
              <w:jc w:val="center"/>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vertAlign w:val="baseline"/>
                <w:lang w:val="ru-RU"/>
              </w:rPr>
              <w:t>Административный персонал</w:t>
            </w:r>
          </w:p>
        </w:tc>
      </w:tr>
      <w:tr w14:paraId="009F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6BFAFCAD">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u w:val="none"/>
                <w:lang w:val="ru-RU"/>
              </w:rPr>
              <w:t>Директор</w:t>
            </w:r>
          </w:p>
        </w:tc>
        <w:tc>
          <w:tcPr>
            <w:tcW w:w="5211" w:type="dxa"/>
          </w:tcPr>
          <w:p w14:paraId="7FC7BFE8">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Осуществляет общее руководство воспитательной системой школы, контроль за реализацией воспитательных программ</w:t>
            </w:r>
          </w:p>
        </w:tc>
      </w:tr>
      <w:tr w14:paraId="460D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253F5D0C">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u w:val="none"/>
              </w:rPr>
              <w:t>Заместител</w:t>
            </w:r>
            <w:r>
              <w:rPr>
                <w:rFonts w:hint="default" w:ascii="Times New Roman" w:hAnsi="Times New Roman" w:eastAsia="SimSun" w:cs="Times New Roman"/>
                <w:sz w:val="24"/>
                <w:szCs w:val="24"/>
                <w:u w:val="none"/>
                <w:lang w:val="ru-RU"/>
              </w:rPr>
              <w:t>ь</w:t>
            </w:r>
            <w:r>
              <w:rPr>
                <w:rFonts w:hint="default" w:ascii="Times New Roman" w:hAnsi="Times New Roman" w:eastAsia="SimSun" w:cs="Times New Roman"/>
                <w:sz w:val="24"/>
                <w:szCs w:val="24"/>
                <w:u w:val="none"/>
              </w:rPr>
              <w:t xml:space="preserve"> директора по УВР</w:t>
            </w:r>
          </w:p>
        </w:tc>
        <w:tc>
          <w:tcPr>
            <w:tcW w:w="5211" w:type="dxa"/>
          </w:tcPr>
          <w:p w14:paraId="7CE2E9C9">
            <w:pPr>
              <w:numPr>
                <w:ilvl w:val="0"/>
                <w:numId w:val="0"/>
              </w:numPr>
              <w:spacing w:line="360" w:lineRule="auto"/>
              <w:ind w:right="8" w:rightChars="0"/>
              <w:jc w:val="both"/>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rPr>
              <w:t>Координируют воспитательный потенциал учебной деятельности, организуют работу с различными категориями учащихся (одаренные, слабоуспевающие, с ОВЗ)</w:t>
            </w:r>
            <w:r>
              <w:rPr>
                <w:rFonts w:hint="default" w:eastAsia="SimSun" w:cs="Times New Roman"/>
                <w:sz w:val="24"/>
                <w:szCs w:val="24"/>
                <w:lang w:val="ru-RU"/>
              </w:rPr>
              <w:t>.</w:t>
            </w:r>
          </w:p>
        </w:tc>
      </w:tr>
      <w:tr w14:paraId="2763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23927F6B">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u w:val="none"/>
              </w:rPr>
              <w:t>Заместитель директора по ВР</w:t>
            </w:r>
          </w:p>
        </w:tc>
        <w:tc>
          <w:tcPr>
            <w:tcW w:w="5211" w:type="dxa"/>
          </w:tcPr>
          <w:p w14:paraId="003BE95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Руководит организацией воспитательного процесса, курирует деятельность: </w:t>
            </w:r>
          </w:p>
          <w:p w14:paraId="6DB7CCA8">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Социально-психологической службы </w:t>
            </w:r>
          </w:p>
          <w:p w14:paraId="4ED32C9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Школьной службы медиации </w:t>
            </w:r>
          </w:p>
          <w:p w14:paraId="6483380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Объединений дополнительного образования </w:t>
            </w:r>
          </w:p>
          <w:p w14:paraId="753F0A5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Детских общественных</w:t>
            </w: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организаций </w:t>
            </w:r>
          </w:p>
          <w:p w14:paraId="55CD68BC">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Органов школьного самоуправления</w:t>
            </w:r>
          </w:p>
        </w:tc>
      </w:tr>
      <w:tr w14:paraId="2F62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454E4477">
            <w:pPr>
              <w:numPr>
                <w:ilvl w:val="0"/>
                <w:numId w:val="0"/>
              </w:numPr>
              <w:spacing w:line="360" w:lineRule="auto"/>
              <w:ind w:right="8" w:rightChars="0"/>
              <w:jc w:val="both"/>
              <w:rPr>
                <w:rFonts w:hint="default" w:ascii="Times New Roman" w:hAnsi="Times New Roman" w:eastAsia="SimSun" w:cs="Times New Roman"/>
                <w:sz w:val="24"/>
                <w:szCs w:val="24"/>
                <w:u w:val="none"/>
              </w:rPr>
            </w:pPr>
            <w:r>
              <w:rPr>
                <w:rFonts w:hint="default" w:ascii="Times New Roman" w:hAnsi="Times New Roman" w:eastAsia="SimSun" w:cs="Times New Roman"/>
                <w:sz w:val="24"/>
                <w:szCs w:val="24"/>
              </w:rPr>
              <w:t xml:space="preserve">Советник директора по воспитанию  </w:t>
            </w:r>
          </w:p>
        </w:tc>
        <w:tc>
          <w:tcPr>
            <w:tcW w:w="5211" w:type="dxa"/>
          </w:tcPr>
          <w:p w14:paraId="771C208E">
            <w:pPr>
              <w:numPr>
                <w:ilvl w:val="0"/>
                <w:numId w:val="0"/>
              </w:numPr>
              <w:spacing w:line="360" w:lineRule="auto"/>
              <w:ind w:right="8" w:rightChars="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Координирует деятельность детских объединений, организует социальные инициативы</w:t>
            </w:r>
          </w:p>
        </w:tc>
      </w:tr>
      <w:tr w14:paraId="3F71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1" w:type="dxa"/>
            <w:gridSpan w:val="2"/>
          </w:tcPr>
          <w:p w14:paraId="3689E083">
            <w:pPr>
              <w:numPr>
                <w:ilvl w:val="0"/>
                <w:numId w:val="0"/>
              </w:numPr>
              <w:spacing w:line="360" w:lineRule="auto"/>
              <w:ind w:right="8" w:rightChars="0"/>
              <w:jc w:val="center"/>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vertAlign w:val="baseline"/>
                <w:lang w:val="ru-RU"/>
              </w:rPr>
              <w:t>Социально - психологическая служба</w:t>
            </w:r>
          </w:p>
        </w:tc>
      </w:tr>
      <w:tr w14:paraId="3A0E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2B96822F">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 xml:space="preserve">Педагог-психолог  </w:t>
            </w:r>
          </w:p>
        </w:tc>
        <w:tc>
          <w:tcPr>
            <w:tcW w:w="5211" w:type="dxa"/>
          </w:tcPr>
          <w:p w14:paraId="1E8F65D2">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Обеспечива</w:t>
            </w:r>
            <w:r>
              <w:rPr>
                <w:rFonts w:hint="default" w:ascii="Times New Roman" w:hAnsi="Times New Roman" w:eastAsia="SimSun" w:cs="Times New Roman"/>
                <w:sz w:val="24"/>
                <w:szCs w:val="24"/>
                <w:lang w:val="ru-RU"/>
              </w:rPr>
              <w:t>е</w:t>
            </w:r>
            <w:r>
              <w:rPr>
                <w:rFonts w:hint="default" w:ascii="Times New Roman" w:hAnsi="Times New Roman" w:eastAsia="SimSun" w:cs="Times New Roman"/>
                <w:sz w:val="24"/>
                <w:szCs w:val="24"/>
              </w:rPr>
              <w:t>т психологическое сопровождение, провод</w:t>
            </w:r>
            <w:r>
              <w:rPr>
                <w:rFonts w:hint="default" w:ascii="Times New Roman" w:hAnsi="Times New Roman" w:eastAsia="SimSun" w:cs="Times New Roman"/>
                <w:sz w:val="24"/>
                <w:szCs w:val="24"/>
                <w:lang w:val="ru-RU"/>
              </w:rPr>
              <w:t>и</w:t>
            </w:r>
            <w:r>
              <w:rPr>
                <w:rFonts w:hint="default" w:ascii="Times New Roman" w:hAnsi="Times New Roman" w:eastAsia="SimSun" w:cs="Times New Roman"/>
                <w:sz w:val="24"/>
                <w:szCs w:val="24"/>
              </w:rPr>
              <w:t>т коррекционные занятия и консультации</w:t>
            </w:r>
          </w:p>
        </w:tc>
      </w:tr>
      <w:tr w14:paraId="335D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1" w:type="dxa"/>
            <w:gridSpan w:val="2"/>
          </w:tcPr>
          <w:p w14:paraId="0E72A14C">
            <w:pPr>
              <w:numPr>
                <w:ilvl w:val="0"/>
                <w:numId w:val="0"/>
              </w:numPr>
              <w:spacing w:line="360" w:lineRule="auto"/>
              <w:ind w:right="8" w:rightChars="0"/>
              <w:jc w:val="center"/>
              <w:rPr>
                <w:rFonts w:hint="default" w:ascii="Times New Roman" w:hAnsi="Times New Roman" w:eastAsia="SimSun" w:cs="Times New Roman"/>
                <w:sz w:val="24"/>
                <w:szCs w:val="24"/>
                <w:vertAlign w:val="baseline"/>
                <w:lang w:val="ru-RU"/>
              </w:rPr>
            </w:pPr>
            <w:r>
              <w:rPr>
                <w:rFonts w:hint="default" w:ascii="Times New Roman" w:hAnsi="Times New Roman" w:eastAsia="SimSun" w:cs="Times New Roman"/>
                <w:sz w:val="24"/>
                <w:szCs w:val="24"/>
                <w:vertAlign w:val="baseline"/>
                <w:lang w:val="ru-RU"/>
              </w:rPr>
              <w:t>Педагогический состав</w:t>
            </w:r>
          </w:p>
        </w:tc>
      </w:tr>
      <w:tr w14:paraId="4B98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5F4A5ECF">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 xml:space="preserve">Классные руководители </w:t>
            </w:r>
          </w:p>
        </w:tc>
        <w:tc>
          <w:tcPr>
            <w:tcW w:w="5211" w:type="dxa"/>
          </w:tcPr>
          <w:p w14:paraId="37BD8B26">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Организуют воспитательную работу на уровне классных коллективов</w:t>
            </w:r>
          </w:p>
        </w:tc>
      </w:tr>
      <w:tr w14:paraId="680A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5B9C9444">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 xml:space="preserve">Учителя-предметники  </w:t>
            </w:r>
          </w:p>
        </w:tc>
        <w:tc>
          <w:tcPr>
            <w:tcW w:w="5211" w:type="dxa"/>
          </w:tcPr>
          <w:p w14:paraId="509B9E97">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Реализуют воспитательный потенциал учебных дисциплин</w:t>
            </w:r>
          </w:p>
        </w:tc>
      </w:tr>
      <w:tr w14:paraId="79778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0" w:type="dxa"/>
          </w:tcPr>
          <w:p w14:paraId="31261E69">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 xml:space="preserve">Педагоги дополнительного образования  </w:t>
            </w:r>
          </w:p>
        </w:tc>
        <w:tc>
          <w:tcPr>
            <w:tcW w:w="5211" w:type="dxa"/>
          </w:tcPr>
          <w:p w14:paraId="7E5FE70B">
            <w:pPr>
              <w:numPr>
                <w:ilvl w:val="0"/>
                <w:numId w:val="0"/>
              </w:numPr>
              <w:spacing w:line="360" w:lineRule="auto"/>
              <w:ind w:right="8" w:rightChars="0"/>
              <w:jc w:val="both"/>
              <w:rPr>
                <w:rFonts w:hint="default" w:ascii="Times New Roman" w:hAnsi="Times New Roman" w:eastAsia="SimSun" w:cs="Times New Roman"/>
                <w:sz w:val="24"/>
                <w:szCs w:val="24"/>
                <w:vertAlign w:val="baseline"/>
              </w:rPr>
            </w:pPr>
            <w:r>
              <w:rPr>
                <w:rFonts w:hint="default" w:ascii="Times New Roman" w:hAnsi="Times New Roman" w:eastAsia="SimSun" w:cs="Times New Roman"/>
                <w:sz w:val="24"/>
                <w:szCs w:val="24"/>
              </w:rPr>
              <w:t>Ведут кружковую работу, вовлекают учащихся в творческую деятельность</w:t>
            </w:r>
          </w:p>
        </w:tc>
      </w:tr>
    </w:tbl>
    <w:p w14:paraId="27E671BE">
      <w:pPr>
        <w:numPr>
          <w:ilvl w:val="0"/>
          <w:numId w:val="0"/>
        </w:numPr>
        <w:spacing w:line="360" w:lineRule="auto"/>
        <w:ind w:right="8" w:rightChars="0"/>
        <w:jc w:val="both"/>
        <w:rPr>
          <w:rFonts w:hint="default" w:ascii="Times New Roman" w:hAnsi="Times New Roman" w:eastAsia="SimSun" w:cs="Times New Roman"/>
          <w:sz w:val="24"/>
          <w:szCs w:val="24"/>
        </w:rPr>
      </w:pPr>
    </w:p>
    <w:p w14:paraId="46BD2740">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Система повышения квалификации</w:t>
      </w: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ru-RU"/>
        </w:rPr>
        <w:t>е</w:t>
      </w:r>
      <w:r>
        <w:rPr>
          <w:rFonts w:hint="default" w:ascii="Times New Roman" w:hAnsi="Times New Roman" w:eastAsia="SimSun" w:cs="Times New Roman"/>
          <w:sz w:val="24"/>
          <w:szCs w:val="24"/>
        </w:rPr>
        <w:t xml:space="preserve">жегодно педагоги проходят обучение по актуальным вопросам:  </w:t>
      </w:r>
    </w:p>
    <w:p w14:paraId="63CDC923">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с</w:t>
      </w:r>
      <w:r>
        <w:rPr>
          <w:rFonts w:hint="default" w:ascii="Times New Roman" w:hAnsi="Times New Roman" w:eastAsia="SimSun" w:cs="Times New Roman"/>
          <w:sz w:val="24"/>
          <w:szCs w:val="24"/>
        </w:rPr>
        <w:t xml:space="preserve">овременные воспитательные технологии  </w:t>
      </w:r>
    </w:p>
    <w:p w14:paraId="21458AAC">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р</w:t>
      </w:r>
      <w:r>
        <w:rPr>
          <w:rFonts w:hint="default" w:ascii="Times New Roman" w:hAnsi="Times New Roman" w:eastAsia="SimSun" w:cs="Times New Roman"/>
          <w:sz w:val="24"/>
          <w:szCs w:val="24"/>
        </w:rPr>
        <w:t xml:space="preserve">абота с детьми группы риска  </w:t>
      </w:r>
    </w:p>
    <w:p w14:paraId="5D4ECC6D">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и</w:t>
      </w:r>
      <w:r>
        <w:rPr>
          <w:rFonts w:hint="default" w:ascii="Times New Roman" w:hAnsi="Times New Roman" w:eastAsia="SimSun" w:cs="Times New Roman"/>
          <w:sz w:val="24"/>
          <w:szCs w:val="24"/>
        </w:rPr>
        <w:t xml:space="preserve">нклюзивное образование  </w:t>
      </w:r>
    </w:p>
    <w:p w14:paraId="44F8CD5C">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п</w:t>
      </w:r>
      <w:r>
        <w:rPr>
          <w:rFonts w:hint="default" w:ascii="Times New Roman" w:hAnsi="Times New Roman" w:eastAsia="SimSun" w:cs="Times New Roman"/>
          <w:sz w:val="24"/>
          <w:szCs w:val="24"/>
        </w:rPr>
        <w:t xml:space="preserve">рофилактика девиантного поведения </w:t>
      </w:r>
    </w:p>
    <w:p w14:paraId="15AA4AA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Внешние партнеры: </w:t>
      </w:r>
      <w:r>
        <w:rPr>
          <w:rFonts w:hint="default" w:ascii="Times New Roman" w:hAnsi="Times New Roman" w:eastAsia="SimSun" w:cs="Times New Roman"/>
          <w:sz w:val="24"/>
          <w:szCs w:val="24"/>
          <w:lang w:val="ru-RU"/>
        </w:rPr>
        <w:t>к</w:t>
      </w:r>
      <w:r>
        <w:rPr>
          <w:rFonts w:hint="default" w:ascii="Times New Roman" w:hAnsi="Times New Roman" w:eastAsia="SimSun" w:cs="Times New Roman"/>
          <w:sz w:val="24"/>
          <w:szCs w:val="24"/>
        </w:rPr>
        <w:t xml:space="preserve"> воспитательной работе привлекаются специалисты: </w:t>
      </w:r>
    </w:p>
    <w:p w14:paraId="152C6C7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к</w:t>
      </w:r>
      <w:r>
        <w:rPr>
          <w:rFonts w:hint="default" w:ascii="Times New Roman" w:hAnsi="Times New Roman" w:eastAsia="SimSun" w:cs="Times New Roman"/>
          <w:sz w:val="24"/>
          <w:szCs w:val="24"/>
        </w:rPr>
        <w:t xml:space="preserve">омиссии по делам несовершеннолетних  </w:t>
      </w:r>
    </w:p>
    <w:p w14:paraId="7C42405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п</w:t>
      </w:r>
      <w:r>
        <w:rPr>
          <w:rFonts w:hint="default" w:ascii="Times New Roman" w:hAnsi="Times New Roman" w:eastAsia="SimSun" w:cs="Times New Roman"/>
          <w:sz w:val="24"/>
          <w:szCs w:val="24"/>
        </w:rPr>
        <w:t xml:space="preserve">одразделения по делам несовершеннолетних  </w:t>
      </w:r>
    </w:p>
    <w:p w14:paraId="4E41E3AC">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у</w:t>
      </w:r>
      <w:r>
        <w:rPr>
          <w:rFonts w:hint="default" w:ascii="Times New Roman" w:hAnsi="Times New Roman" w:eastAsia="SimSun" w:cs="Times New Roman"/>
          <w:sz w:val="24"/>
          <w:szCs w:val="24"/>
        </w:rPr>
        <w:t xml:space="preserve">чреждений культуры (музеи, театры)  </w:t>
      </w:r>
    </w:p>
    <w:p w14:paraId="1B3EE34F">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о</w:t>
      </w:r>
      <w:r>
        <w:rPr>
          <w:rFonts w:hint="default" w:ascii="Times New Roman" w:hAnsi="Times New Roman" w:eastAsia="SimSun" w:cs="Times New Roman"/>
          <w:sz w:val="24"/>
          <w:szCs w:val="24"/>
        </w:rPr>
        <w:t xml:space="preserve">бщественных организаций </w:t>
      </w:r>
    </w:p>
    <w:p w14:paraId="6EC124C8">
      <w:pPr>
        <w:numPr>
          <w:ilvl w:val="0"/>
          <w:numId w:val="0"/>
        </w:numPr>
        <w:spacing w:line="360" w:lineRule="auto"/>
        <w:ind w:right="8" w:rightChars="0" w:firstLine="840" w:firstLineChars="3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Такая система кадрового обеспечения позволяет комплексно решать задачи воспитания и социализации обучающихся.  </w:t>
      </w:r>
    </w:p>
    <w:p w14:paraId="3816CB12">
      <w:pPr>
        <w:numPr>
          <w:ilvl w:val="0"/>
          <w:numId w:val="0"/>
        </w:numPr>
        <w:spacing w:line="360" w:lineRule="auto"/>
        <w:ind w:right="8" w:rightChars="0" w:firstLine="840" w:firstLineChars="350"/>
        <w:jc w:val="both"/>
        <w:rPr>
          <w:rFonts w:hint="default" w:ascii="Times New Roman" w:hAnsi="Times New Roman" w:eastAsia="SimSun" w:cs="Times New Roman"/>
          <w:sz w:val="24"/>
          <w:szCs w:val="24"/>
        </w:rPr>
      </w:pPr>
    </w:p>
    <w:p w14:paraId="661CA8E3">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3.2 Нормативно-методическое обеспечение</w:t>
      </w:r>
    </w:p>
    <w:p w14:paraId="50433A16">
      <w:pPr>
        <w:spacing w:after="3" w:line="360" w:lineRule="auto"/>
        <w:ind w:left="29" w:right="0"/>
        <w:jc w:val="center"/>
        <w:rPr>
          <w:rFonts w:hint="default" w:ascii="Times New Roman" w:hAnsi="Times New Roman" w:cs="Times New Roman"/>
          <w:sz w:val="24"/>
          <w:szCs w:val="24"/>
        </w:rPr>
      </w:pPr>
    </w:p>
    <w:p w14:paraId="4CBA71D9">
      <w:pPr>
        <w:numPr>
          <w:ilvl w:val="0"/>
          <w:numId w:val="0"/>
        </w:numPr>
        <w:spacing w:line="360" w:lineRule="auto"/>
        <w:ind w:right="8" w:rightChars="0" w:firstLine="840" w:firstLineChars="350"/>
        <w:jc w:val="both"/>
        <w:rPr>
          <w:rFonts w:hint="default" w:ascii="Times New Roman" w:hAnsi="Times New Roman" w:eastAsia="SimSun" w:cs="Times New Roman"/>
          <w:sz w:val="24"/>
          <w:szCs w:val="24"/>
        </w:rPr>
      </w:pPr>
      <w:r>
        <w:rPr>
          <w:rFonts w:hint="default" w:ascii="Times New Roman" w:hAnsi="Times New Roman" w:cs="Times New Roman"/>
          <w:sz w:val="24"/>
          <w:szCs w:val="24"/>
        </w:rPr>
        <w:t xml:space="preserve">      </w:t>
      </w:r>
      <w:r>
        <w:rPr>
          <w:rFonts w:hint="default" w:ascii="Times New Roman" w:hAnsi="Times New Roman" w:eastAsia="SimSun" w:cs="Times New Roman"/>
          <w:sz w:val="24"/>
          <w:szCs w:val="24"/>
        </w:rPr>
        <w:t xml:space="preserve">Воспитательная работа в образовательной организации осуществляется на основании следующих нормативных документов: </w:t>
      </w:r>
    </w:p>
    <w:p w14:paraId="15F05366">
      <w:pPr>
        <w:numPr>
          <w:ilvl w:val="0"/>
          <w:numId w:val="2"/>
        </w:numPr>
        <w:spacing w:line="360" w:lineRule="auto"/>
        <w:ind w:right="8" w:rightChars="0" w:firstLine="840" w:firstLineChars="3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Организационные документы:  </w:t>
      </w:r>
    </w:p>
    <w:p w14:paraId="5D888412">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Устав образовательной организации  </w:t>
      </w:r>
    </w:p>
    <w:p w14:paraId="2D9DB4D9">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Программа воспитания  </w:t>
      </w:r>
    </w:p>
    <w:p w14:paraId="1FE59F0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Календарный план воспитательной работы  </w:t>
      </w:r>
    </w:p>
    <w:p w14:paraId="36DE3253">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План работы социально-психологической службы  </w:t>
      </w:r>
    </w:p>
    <w:p w14:paraId="44D270C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Дополнительные общеобразовательные программы</w:t>
      </w:r>
    </w:p>
    <w:p w14:paraId="33771EAF">
      <w:pPr>
        <w:numPr>
          <w:ilvl w:val="0"/>
          <w:numId w:val="2"/>
        </w:numPr>
        <w:spacing w:line="360" w:lineRule="auto"/>
        <w:ind w:left="10" w:leftChars="0" w:right="8" w:rightChars="0" w:firstLine="840" w:firstLineChars="3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Положения о структурных подразделениях: </w:t>
      </w:r>
    </w:p>
    <w:p w14:paraId="12395970">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классном руководстве </w:t>
      </w:r>
      <w:r>
        <w:rPr>
          <w:rFonts w:hint="default" w:ascii="Times New Roman" w:hAnsi="Times New Roman" w:eastAsia="SimSun" w:cs="Times New Roman"/>
          <w:sz w:val="24"/>
          <w:szCs w:val="24"/>
          <w:lang w:val="ru-RU"/>
        </w:rPr>
        <w:t>- р</w:t>
      </w:r>
      <w:r>
        <w:rPr>
          <w:rFonts w:hint="default" w:ascii="Times New Roman" w:hAnsi="Times New Roman" w:eastAsia="SimSun" w:cs="Times New Roman"/>
          <w:sz w:val="24"/>
          <w:szCs w:val="24"/>
        </w:rPr>
        <w:t xml:space="preserve">егламентирует деятельность классных руководителей </w:t>
      </w:r>
    </w:p>
    <w:p w14:paraId="698CC948">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социальнопсихологической службе</w:t>
      </w:r>
      <w:r>
        <w:rPr>
          <w:rFonts w:hint="default" w:ascii="Times New Roman" w:hAnsi="Times New Roman" w:eastAsia="SimSun" w:cs="Times New Roman"/>
          <w:sz w:val="24"/>
          <w:szCs w:val="24"/>
          <w:lang w:val="ru-RU"/>
        </w:rPr>
        <w:t xml:space="preserve"> - о</w:t>
      </w:r>
      <w:r>
        <w:rPr>
          <w:rFonts w:hint="default" w:ascii="Times New Roman" w:hAnsi="Times New Roman" w:eastAsia="SimSun" w:cs="Times New Roman"/>
          <w:sz w:val="24"/>
          <w:szCs w:val="24"/>
        </w:rPr>
        <w:t xml:space="preserve">пределяет порядок психолого-педагогического сопровождения </w:t>
      </w:r>
    </w:p>
    <w:p w14:paraId="0BC9A264">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Штабе воспитательной работы</w:t>
      </w:r>
      <w:r>
        <w:rPr>
          <w:rFonts w:hint="default" w:ascii="Times New Roman" w:hAnsi="Times New Roman" w:eastAsia="SimSun" w:cs="Times New Roman"/>
          <w:sz w:val="24"/>
          <w:szCs w:val="24"/>
          <w:lang w:val="ru-RU"/>
        </w:rPr>
        <w:t xml:space="preserve"> - у</w:t>
      </w:r>
      <w:r>
        <w:rPr>
          <w:rFonts w:hint="default" w:ascii="Times New Roman" w:hAnsi="Times New Roman" w:eastAsia="SimSun" w:cs="Times New Roman"/>
          <w:sz w:val="24"/>
          <w:szCs w:val="24"/>
        </w:rPr>
        <w:t xml:space="preserve">станавливает порядок координации воспитательной деятельности </w:t>
      </w:r>
    </w:p>
    <w:p w14:paraId="17964357">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Центре детских инициатив </w:t>
      </w:r>
      <w:r>
        <w:rPr>
          <w:rFonts w:hint="default" w:ascii="Times New Roman" w:hAnsi="Times New Roman" w:eastAsia="SimSun" w:cs="Times New Roman"/>
          <w:sz w:val="24"/>
          <w:szCs w:val="24"/>
          <w:lang w:val="ru-RU"/>
        </w:rPr>
        <w:t>- р</w:t>
      </w:r>
      <w:r>
        <w:rPr>
          <w:rFonts w:hint="default" w:ascii="Times New Roman" w:hAnsi="Times New Roman" w:eastAsia="SimSun" w:cs="Times New Roman"/>
          <w:sz w:val="24"/>
          <w:szCs w:val="24"/>
        </w:rPr>
        <w:t>егламентирует работу центра по развитию ученического самоуправления</w:t>
      </w:r>
    </w:p>
    <w:p w14:paraId="54430BE1">
      <w:pPr>
        <w:numPr>
          <w:ilvl w:val="0"/>
          <w:numId w:val="2"/>
        </w:numPr>
        <w:spacing w:line="360" w:lineRule="auto"/>
        <w:ind w:left="10" w:leftChars="0" w:right="8" w:rightChars="0" w:firstLine="840" w:firstLineChars="3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Положения о советах и комиссиях:  </w:t>
      </w:r>
    </w:p>
    <w:p w14:paraId="20166D9D">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Совете профилактики  </w:t>
      </w:r>
    </w:p>
    <w:p w14:paraId="3379F112">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Родительском совете</w:t>
      </w:r>
    </w:p>
    <w:p w14:paraId="1DA96649">
      <w:pPr>
        <w:numPr>
          <w:ilvl w:val="0"/>
          <w:numId w:val="2"/>
        </w:numPr>
        <w:spacing w:line="360" w:lineRule="auto"/>
        <w:ind w:left="10" w:leftChars="0" w:right="8" w:rightChars="0" w:firstLine="840" w:firstLineChars="35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Документы по организации образовательной среды:  </w:t>
      </w:r>
    </w:p>
    <w:p w14:paraId="402568E2">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внешнем виде учащихся  </w:t>
      </w:r>
    </w:p>
    <w:p w14:paraId="2CE30226">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средствах мобильной связи</w:t>
      </w:r>
    </w:p>
    <w:p w14:paraId="7D49563D">
      <w:pPr>
        <w:numPr>
          <w:ilvl w:val="0"/>
          <w:numId w:val="2"/>
        </w:numPr>
        <w:spacing w:line="360" w:lineRule="auto"/>
        <w:ind w:left="10" w:leftChars="0" w:right="8" w:rightChars="0" w:firstLine="840" w:firstLineChars="35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Организация дополнительного образования:  </w:t>
      </w:r>
    </w:p>
    <w:p w14:paraId="453A9F46">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физкультурно-спортивном клубе  </w:t>
      </w:r>
    </w:p>
    <w:p w14:paraId="3A316651">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 xml:space="preserve">Положение о Школьной службе медиации </w:t>
      </w:r>
    </w:p>
    <w:p w14:paraId="72BBD766">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Положение о Школьной службе примирения</w:t>
      </w:r>
      <w:r>
        <w:rPr>
          <w:rFonts w:hint="default" w:ascii="Times New Roman" w:hAnsi="Times New Roman" w:eastAsia="SimSun" w:cs="Times New Roman"/>
          <w:sz w:val="24"/>
          <w:szCs w:val="24"/>
        </w:rPr>
        <w:t xml:space="preserve"> </w:t>
      </w:r>
    </w:p>
    <w:p w14:paraId="78503BFA">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Школьном Совете самоуправления</w:t>
      </w:r>
    </w:p>
    <w:p w14:paraId="5390DC10">
      <w:pPr>
        <w:numPr>
          <w:ilvl w:val="0"/>
          <w:numId w:val="2"/>
        </w:numPr>
        <w:spacing w:line="360" w:lineRule="auto"/>
        <w:ind w:left="10" w:leftChars="0" w:right="8" w:rightChars="0" w:firstLine="840" w:firstLineChars="35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Организация питания:  </w:t>
      </w:r>
    </w:p>
    <w:p w14:paraId="7B9322A9">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об организации питания </w:t>
      </w:r>
    </w:p>
    <w:p w14:paraId="2960F596">
      <w:pPr>
        <w:numPr>
          <w:ilvl w:val="0"/>
          <w:numId w:val="0"/>
        </w:numPr>
        <w:spacing w:line="360" w:lineRule="auto"/>
        <w:ind w:right="8"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 xml:space="preserve">- </w:t>
      </w:r>
      <w:r>
        <w:rPr>
          <w:rFonts w:hint="default" w:ascii="Times New Roman" w:hAnsi="Times New Roman" w:eastAsia="SimSun" w:cs="Times New Roman"/>
          <w:sz w:val="24"/>
          <w:szCs w:val="24"/>
        </w:rPr>
        <w:t>Положение о родительском контроле питания</w:t>
      </w:r>
    </w:p>
    <w:p w14:paraId="34F9FE75">
      <w:pPr>
        <w:numPr>
          <w:ilvl w:val="0"/>
          <w:numId w:val="0"/>
        </w:numPr>
        <w:spacing w:line="360" w:lineRule="auto"/>
        <w:ind w:right="8" w:rightChars="0" w:firstLine="720" w:firstLineChars="30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Все локальные нормативные акты разработаны в соответствии с действующим законодательством РФ и регулярно актуализируются. Документы доступны на официальном сайте школы</w:t>
      </w:r>
      <w:r>
        <w:rPr>
          <w:rFonts w:hint="default" w:ascii="Times New Roman" w:hAnsi="Times New Roman" w:eastAsia="SimSun" w:cs="Times New Roman"/>
          <w:sz w:val="24"/>
          <w:szCs w:val="24"/>
          <w:lang w:val="ru-RU"/>
        </w:rPr>
        <w:t>.</w:t>
      </w:r>
    </w:p>
    <w:p w14:paraId="307DE5D7">
      <w:pPr>
        <w:numPr>
          <w:ilvl w:val="0"/>
          <w:numId w:val="0"/>
        </w:numPr>
        <w:spacing w:line="360" w:lineRule="auto"/>
        <w:ind w:right="8" w:rightChars="0" w:firstLine="840" w:firstLineChars="350"/>
        <w:jc w:val="both"/>
        <w:rPr>
          <w:rFonts w:hint="default" w:ascii="Times New Roman" w:hAnsi="Times New Roman" w:eastAsia="SimSun" w:cs="Times New Roman"/>
          <w:sz w:val="24"/>
          <w:szCs w:val="24"/>
          <w:lang w:val="ru-RU"/>
        </w:rPr>
      </w:pPr>
    </w:p>
    <w:p w14:paraId="00B53640">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3.3 Требования к условиям работы с обучающимися с особыми образовательными потребностями</w:t>
      </w:r>
    </w:p>
    <w:p w14:paraId="3270C1D1">
      <w:pPr>
        <w:numPr>
          <w:ilvl w:val="0"/>
          <w:numId w:val="0"/>
        </w:numPr>
        <w:spacing w:line="360" w:lineRule="auto"/>
        <w:ind w:right="8" w:rightChars="0" w:firstLine="840" w:firstLineChars="350"/>
        <w:jc w:val="both"/>
        <w:rPr>
          <w:rFonts w:hint="default" w:ascii="Times New Roman" w:hAnsi="Times New Roman" w:eastAsia="SimSun" w:cs="Times New Roman"/>
          <w:sz w:val="24"/>
          <w:szCs w:val="24"/>
          <w:lang w:val="ru-RU"/>
        </w:rPr>
      </w:pPr>
    </w:p>
    <w:p w14:paraId="3725F6F1">
      <w:pPr>
        <w:spacing w:line="360" w:lineRule="auto"/>
        <w:ind w:left="257" w:leftChars="107" w:right="36" w:firstLine="825" w:firstLineChars="344"/>
        <w:rPr>
          <w:rFonts w:hint="default" w:ascii="Times New Roman" w:hAnsi="Times New Roman" w:cs="Times New Roman"/>
          <w:sz w:val="24"/>
          <w:szCs w:val="24"/>
        </w:rPr>
      </w:pPr>
      <w:r>
        <w:rPr>
          <w:rFonts w:hint="default" w:ascii="Times New Roman" w:hAnsi="Times New Roman" w:cs="Times New Roman"/>
          <w:sz w:val="24"/>
          <w:szCs w:val="24"/>
        </w:rPr>
        <w:t xml:space="preserve">В данном направлении будет проводиться следующая работа: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формирование доброжелательного отношения к обучающимся и их семьям со стороны всех участников образовательных отношений; </w:t>
      </w:r>
    </w:p>
    <w:p w14:paraId="17ED815A">
      <w:pPr>
        <w:spacing w:line="360" w:lineRule="auto"/>
        <w:ind w:left="29" w:right="36"/>
        <w:rPr>
          <w:rFonts w:hint="default" w:ascii="Times New Roman" w:hAnsi="Times New Roman" w:cs="Times New Roman"/>
          <w:sz w:val="24"/>
          <w:szCs w:val="24"/>
        </w:rPr>
      </w:pPr>
      <w:r>
        <w:rPr>
          <w:rFonts w:hint="default" w:ascii="Times New Roman" w:hAnsi="Times New Roman" w:cs="Times New Roman"/>
          <w:sz w:val="24"/>
          <w:szCs w:val="24"/>
        </w:rPr>
        <w:t xml:space="preserve">построение воспитательной деятельности с учётом индивидуальных особенностей и возможностей каждого обучающегося; </w:t>
      </w:r>
    </w:p>
    <w:p w14:paraId="287D7B67">
      <w:pPr>
        <w:spacing w:line="360" w:lineRule="auto"/>
        <w:ind w:left="29" w:right="36"/>
        <w:rPr>
          <w:rFonts w:hint="default" w:ascii="Times New Roman" w:hAnsi="Times New Roman" w:cs="Times New Roman"/>
          <w:sz w:val="24"/>
          <w:szCs w:val="24"/>
        </w:rPr>
      </w:pPr>
      <w:r>
        <w:rPr>
          <w:rFonts w:hint="default" w:ascii="Times New Roman" w:hAnsi="Times New Roman" w:cs="Times New Roman"/>
          <w:sz w:val="24"/>
          <w:szCs w:val="24"/>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14:paraId="1165034E">
      <w:pPr>
        <w:spacing w:line="360" w:lineRule="auto"/>
        <w:ind w:left="29" w:right="36"/>
        <w:rPr>
          <w:rFonts w:hint="default" w:ascii="Times New Roman" w:hAnsi="Times New Roman" w:cs="Times New Roman"/>
          <w:sz w:val="24"/>
          <w:szCs w:val="24"/>
        </w:rPr>
      </w:pPr>
      <w:r>
        <w:rPr>
          <w:rFonts w:hint="default" w:ascii="Times New Roman" w:hAnsi="Times New Roman" w:cs="Times New Roman"/>
          <w:sz w:val="24"/>
          <w:szCs w:val="24"/>
        </w:rPr>
        <w:t xml:space="preserve">При организации воспитания обучающихся с особыми образовательными потребностями педагоги будут ориентироваться на: </w:t>
      </w:r>
    </w:p>
    <w:p w14:paraId="3F020535">
      <w:pPr>
        <w:numPr>
          <w:ilvl w:val="0"/>
          <w:numId w:val="3"/>
        </w:numPr>
        <w:spacing w:line="360" w:lineRule="auto"/>
        <w:ind w:right="36"/>
        <w:rPr>
          <w:rFonts w:hint="default" w:ascii="Times New Roman" w:hAnsi="Times New Roman" w:cs="Times New Roman"/>
          <w:sz w:val="24"/>
          <w:szCs w:val="24"/>
        </w:rPr>
      </w:pPr>
      <w:r>
        <w:rPr>
          <w:rFonts w:hint="default" w:ascii="Times New Roman" w:hAnsi="Times New Roman" w:cs="Times New Roman"/>
          <w:sz w:val="24"/>
          <w:szCs w:val="24"/>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14:paraId="7F50B9D2">
      <w:pPr>
        <w:numPr>
          <w:ilvl w:val="0"/>
          <w:numId w:val="3"/>
        </w:numPr>
        <w:spacing w:line="360" w:lineRule="auto"/>
        <w:ind w:right="36"/>
        <w:rPr>
          <w:rFonts w:hint="default" w:ascii="Times New Roman" w:hAnsi="Times New Roman" w:cs="Times New Roman"/>
          <w:sz w:val="24"/>
          <w:szCs w:val="24"/>
        </w:rPr>
      </w:pPr>
      <w:r>
        <w:rPr>
          <w:rFonts w:hint="default" w:ascii="Times New Roman" w:hAnsi="Times New Roman" w:cs="Times New Roman"/>
          <w:sz w:val="24"/>
          <w:szCs w:val="24"/>
        </w:rP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p>
    <w:p w14:paraId="7D2AAF79">
      <w:pPr>
        <w:numPr>
          <w:ilvl w:val="0"/>
          <w:numId w:val="3"/>
        </w:numPr>
        <w:spacing w:line="360" w:lineRule="auto"/>
        <w:ind w:right="36"/>
        <w:rPr>
          <w:rFonts w:hint="default" w:ascii="Times New Roman" w:hAnsi="Times New Roman" w:cs="Times New Roman"/>
          <w:sz w:val="24"/>
          <w:szCs w:val="24"/>
        </w:rPr>
      </w:pPr>
      <w:r>
        <w:rPr>
          <w:rFonts w:hint="default" w:ascii="Times New Roman" w:hAnsi="Times New Roman" w:cs="Times New Roman"/>
          <w:sz w:val="24"/>
          <w:szCs w:val="24"/>
        </w:rPr>
        <w:t xml:space="preserve">личностно-ориентированный подход в организации всех видов деятельности, обучающихся с особыми образовательными потребностями. </w:t>
      </w:r>
    </w:p>
    <w:p w14:paraId="7A5B54A9">
      <w:pPr>
        <w:numPr>
          <w:ilvl w:val="0"/>
          <w:numId w:val="0"/>
        </w:numPr>
        <w:spacing w:line="360" w:lineRule="auto"/>
        <w:ind w:right="8" w:rightChars="0" w:firstLine="840" w:firstLineChars="350"/>
        <w:jc w:val="both"/>
        <w:rPr>
          <w:rFonts w:hint="default" w:ascii="Times New Roman" w:hAnsi="Times New Roman" w:eastAsia="SimSun" w:cs="Times New Roman"/>
          <w:sz w:val="24"/>
          <w:szCs w:val="24"/>
          <w:lang w:val="ru-RU"/>
        </w:rPr>
      </w:pPr>
    </w:p>
    <w:p w14:paraId="102FB47A">
      <w:pPr>
        <w:spacing w:after="3" w:line="360" w:lineRule="auto"/>
        <w:ind w:left="29" w:right="0"/>
        <w:jc w:val="center"/>
        <w:rPr>
          <w:rFonts w:hint="default" w:ascii="Times New Roman" w:hAnsi="Times New Roman" w:cs="Times New Roman"/>
          <w:b/>
          <w:sz w:val="24"/>
          <w:szCs w:val="24"/>
        </w:rPr>
      </w:pPr>
      <w:r>
        <w:rPr>
          <w:rFonts w:hint="default" w:ascii="Times New Roman" w:hAnsi="Times New Roman" w:cs="Times New Roman"/>
          <w:b/>
          <w:sz w:val="24"/>
          <w:szCs w:val="24"/>
        </w:rPr>
        <w:t>3.4 Система поощрения социальной успешности и проявлений активной жизненной позиции обучающихся</w:t>
      </w:r>
    </w:p>
    <w:p w14:paraId="4DAF8BE1">
      <w:pPr>
        <w:numPr>
          <w:ilvl w:val="0"/>
          <w:numId w:val="0"/>
        </w:numPr>
        <w:spacing w:after="13" w:line="360" w:lineRule="auto"/>
        <w:ind w:right="36" w:rightChars="0"/>
        <w:jc w:val="center"/>
        <w:rPr>
          <w:rFonts w:hint="default" w:ascii="Times New Roman" w:hAnsi="Times New Roman" w:cs="Times New Roman"/>
          <w:sz w:val="24"/>
          <w:szCs w:val="24"/>
        </w:rPr>
      </w:pPr>
    </w:p>
    <w:p w14:paraId="01F97CCD">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14:paraId="33F0CDB2">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Система проявлений активной жизненной позиции и поощрения социальной успешности обучающихся строится на принципах: </w:t>
      </w:r>
    </w:p>
    <w:p w14:paraId="5925BEA9">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0A42E599">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w:t>
      </w:r>
    </w:p>
    <w:p w14:paraId="0B95B073">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14:paraId="4DF02C28">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регулирования частоты награждений (недопущение избыточности в поощрениях, чрезмерно большие группы поощряемых и т. п.); </w:t>
      </w:r>
    </w:p>
    <w:p w14:paraId="3B8B5248">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14:paraId="32E5D41E">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 </w:t>
      </w:r>
    </w:p>
    <w:p w14:paraId="454EDDE9">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14:paraId="2D5749EF">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 </w:t>
      </w:r>
    </w:p>
    <w:p w14:paraId="5F2583BE">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Ведение портфолио —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4AB4EA38">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w:t>
      </w:r>
    </w:p>
    <w:p w14:paraId="12E02A14">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w:t>
      </w:r>
    </w:p>
    <w:p w14:paraId="7731C322">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14:paraId="1D745703">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Благотворительность предусматривает публичную презентацию благотворителей и их деятельности</w:t>
      </w:r>
    </w:p>
    <w:p w14:paraId="70E41767">
      <w:pPr>
        <w:numPr>
          <w:ilvl w:val="0"/>
          <w:numId w:val="0"/>
        </w:numPr>
        <w:spacing w:line="360" w:lineRule="auto"/>
        <w:ind w:right="8" w:rightChars="0" w:firstLine="840" w:firstLineChars="350"/>
        <w:jc w:val="both"/>
        <w:rPr>
          <w:rFonts w:hint="default" w:ascii="Times New Roman" w:hAnsi="Times New Roman" w:eastAsia="SimSun" w:cs="Times New Roman"/>
          <w:sz w:val="24"/>
          <w:szCs w:val="24"/>
          <w:lang w:val="ru-RU"/>
        </w:rPr>
      </w:pPr>
    </w:p>
    <w:p w14:paraId="4F1E2FCC">
      <w:pPr>
        <w:numPr>
          <w:ilvl w:val="0"/>
          <w:numId w:val="0"/>
        </w:numPr>
        <w:spacing w:line="360" w:lineRule="auto"/>
        <w:ind w:right="8" w:rightChars="0" w:firstLine="840" w:firstLineChars="350"/>
        <w:jc w:val="both"/>
        <w:rPr>
          <w:rFonts w:hint="default" w:ascii="Times New Roman" w:hAnsi="Times New Roman" w:eastAsia="SimSun" w:cs="Times New Roman"/>
          <w:sz w:val="24"/>
          <w:szCs w:val="24"/>
          <w:lang w:val="ru-RU"/>
        </w:rPr>
      </w:pPr>
    </w:p>
    <w:p w14:paraId="7B63459F">
      <w:pPr>
        <w:numPr>
          <w:ilvl w:val="0"/>
          <w:numId w:val="0"/>
        </w:numPr>
        <w:spacing w:line="360" w:lineRule="auto"/>
        <w:ind w:right="8" w:rightChars="0" w:firstLine="840" w:firstLineChars="350"/>
        <w:jc w:val="both"/>
        <w:rPr>
          <w:rFonts w:hint="default" w:ascii="Times New Roman" w:hAnsi="Times New Roman" w:eastAsia="SimSun" w:cs="Times New Roman"/>
          <w:sz w:val="24"/>
          <w:szCs w:val="24"/>
          <w:lang w:val="ru-RU"/>
        </w:rPr>
      </w:pPr>
    </w:p>
    <w:p w14:paraId="1F53B645">
      <w:pPr>
        <w:numPr>
          <w:ilvl w:val="0"/>
          <w:numId w:val="0"/>
        </w:numPr>
        <w:spacing w:line="360" w:lineRule="auto"/>
        <w:ind w:right="8" w:rightChars="0" w:firstLine="840" w:firstLineChars="350"/>
        <w:jc w:val="both"/>
        <w:rPr>
          <w:rFonts w:hint="default" w:ascii="Times New Roman" w:hAnsi="Times New Roman" w:eastAsia="SimSun" w:cs="Times New Roman"/>
          <w:sz w:val="24"/>
          <w:szCs w:val="24"/>
          <w:lang w:val="ru-RU"/>
        </w:rPr>
      </w:pPr>
    </w:p>
    <w:p w14:paraId="2FE7E209">
      <w:pPr>
        <w:numPr>
          <w:ilvl w:val="0"/>
          <w:numId w:val="0"/>
        </w:numPr>
        <w:spacing w:after="13" w:line="360" w:lineRule="auto"/>
        <w:ind w:right="36" w:rightChars="0" w:firstLine="720" w:firstLineChars="300"/>
        <w:jc w:val="center"/>
        <w:rPr>
          <w:rFonts w:hint="default" w:ascii="Times New Roman" w:hAnsi="Times New Roman" w:cs="Times New Roman"/>
          <w:b/>
          <w:sz w:val="24"/>
          <w:szCs w:val="24"/>
        </w:rPr>
      </w:pPr>
      <w:r>
        <w:rPr>
          <w:rFonts w:hint="default" w:ascii="Times New Roman" w:hAnsi="Times New Roman" w:cs="Times New Roman"/>
          <w:b/>
          <w:sz w:val="24"/>
          <w:szCs w:val="24"/>
        </w:rPr>
        <w:t>3.5 Анализ воспитательного процесса</w:t>
      </w:r>
    </w:p>
    <w:p w14:paraId="028B6EEA">
      <w:pPr>
        <w:numPr>
          <w:ilvl w:val="0"/>
          <w:numId w:val="0"/>
        </w:numPr>
        <w:spacing w:after="13" w:line="360" w:lineRule="auto"/>
        <w:ind w:right="36" w:rightChars="0" w:firstLine="720" w:firstLineChars="300"/>
        <w:jc w:val="center"/>
        <w:rPr>
          <w:rFonts w:hint="default" w:ascii="Times New Roman" w:hAnsi="Times New Roman" w:cs="Times New Roman"/>
          <w:b/>
          <w:sz w:val="24"/>
          <w:szCs w:val="24"/>
        </w:rPr>
      </w:pPr>
    </w:p>
    <w:p w14:paraId="79C235FC">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 </w:t>
      </w:r>
    </w:p>
    <w:p w14:paraId="51D7FCF3">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251F2C02">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Планирование анализа воспитательного процесса включается в календарный план воспитательной работы. </w:t>
      </w:r>
    </w:p>
    <w:p w14:paraId="5C25E91C">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Основные принципы самоанализа воспитательной работы: </w:t>
      </w:r>
    </w:p>
    <w:p w14:paraId="20CD0B32">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взаимное уважение всех участников образовательных отношений; </w:t>
      </w:r>
    </w:p>
    <w:p w14:paraId="3173F883">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074DFBD5">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 </w:t>
      </w:r>
    </w:p>
    <w:p w14:paraId="26C556F2">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 </w:t>
      </w:r>
    </w:p>
    <w:p w14:paraId="63AF919F">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Основные направления анализа воспитательного процесса:</w:t>
      </w:r>
    </w:p>
    <w:p w14:paraId="295E7874">
      <w:pPr>
        <w:numPr>
          <w:ilvl w:val="0"/>
          <w:numId w:val="4"/>
        </w:numPr>
        <w:spacing w:after="13" w:line="360" w:lineRule="auto"/>
        <w:ind w:left="780" w:leftChars="0" w:right="36" w:righ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Результаты воспитания, социализации и саморазвития обучающихся. </w:t>
      </w:r>
    </w:p>
    <w:p w14:paraId="407FC863">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18904465">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r>
        <w:rPr>
          <w:rFonts w:hint="default" w:ascii="Times New Roman" w:hAnsi="Times New Roman" w:eastAsia="SimSun" w:cs="Times New Roman"/>
          <w:sz w:val="24"/>
          <w:szCs w:val="24"/>
          <w:lang w:val="ru-RU"/>
        </w:rPr>
        <w:t xml:space="preserve"> </w:t>
      </w:r>
    </w:p>
    <w:p w14:paraId="58771221">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14:paraId="4BDB6918">
      <w:pPr>
        <w:numPr>
          <w:ilvl w:val="0"/>
          <w:numId w:val="4"/>
        </w:numPr>
        <w:spacing w:after="13" w:line="360" w:lineRule="auto"/>
        <w:ind w:left="780" w:leftChars="0" w:right="36" w:righ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Состояние совместной деятельности обучающихся и взрослых. </w:t>
      </w:r>
    </w:p>
    <w:p w14:paraId="53F550B8">
      <w:pPr>
        <w:numPr>
          <w:ilvl w:val="0"/>
          <w:numId w:val="0"/>
        </w:numPr>
        <w:spacing w:after="13" w:line="360" w:lineRule="auto"/>
        <w:ind w:right="36" w:rightChars="0" w:firstLine="600" w:firstLineChars="2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57BB66BB">
      <w:pPr>
        <w:numPr>
          <w:ilvl w:val="0"/>
          <w:numId w:val="0"/>
        </w:numPr>
        <w:spacing w:after="13" w:line="360" w:lineRule="auto"/>
        <w:ind w:right="36" w:rightChars="0" w:firstLine="600" w:firstLineChars="25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Анализ проводится заместителем директора по воспитательной работе (советником директора по воспитанию, педагогом-психологом),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 </w:t>
      </w:r>
    </w:p>
    <w:p w14:paraId="226AE846">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реализации воспитательного потенциала урочной деятельности; </w:t>
      </w:r>
    </w:p>
    <w:p w14:paraId="43012632">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организуемой внеурочной деятельности обучающихся; </w:t>
      </w:r>
    </w:p>
    <w:p w14:paraId="37641D38">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деятельности классных руководителей и их классов; </w:t>
      </w:r>
    </w:p>
    <w:p w14:paraId="4F63D12C">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проводимых общешкольных основных дел, мероприятий; </w:t>
      </w:r>
    </w:p>
    <w:p w14:paraId="02F622FE">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внешкольных мероприятий; </w:t>
      </w:r>
    </w:p>
    <w:p w14:paraId="59CADFEA">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создания и поддержки предметно-пространственной среды; </w:t>
      </w:r>
    </w:p>
    <w:p w14:paraId="1F074054">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взаимодействия с родительским сообществом; </w:t>
      </w:r>
    </w:p>
    <w:p w14:paraId="000F47E0">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деятельности ученического самоуправления; </w:t>
      </w:r>
    </w:p>
    <w:p w14:paraId="31D65C66">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деятельности по профилактике и безопасности; </w:t>
      </w:r>
    </w:p>
    <w:p w14:paraId="0D6DE83D">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реализации потенциала социального партнерства; </w:t>
      </w:r>
    </w:p>
    <w:p w14:paraId="530FBE64">
      <w:pPr>
        <w:numPr>
          <w:ilvl w:val="0"/>
          <w:numId w:val="0"/>
        </w:numPr>
        <w:spacing w:after="13" w:line="360" w:lineRule="auto"/>
        <w:ind w:right="36" w:righ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деятельности по профориентации обучающихся; </w:t>
      </w:r>
    </w:p>
    <w:p w14:paraId="209EA828">
      <w:pPr>
        <w:numPr>
          <w:ilvl w:val="0"/>
          <w:numId w:val="0"/>
        </w:numPr>
        <w:spacing w:after="13" w:line="360" w:lineRule="auto"/>
        <w:ind w:right="36" w:rightChars="0" w:firstLine="720" w:firstLineChars="30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Итог самоанализа — перечень выявленных проблем, над решением которых предстоит работать педагогическому коллективу. </w:t>
      </w:r>
    </w:p>
    <w:p w14:paraId="207EA946">
      <w:pPr>
        <w:numPr>
          <w:ilvl w:val="0"/>
          <w:numId w:val="0"/>
        </w:numPr>
        <w:spacing w:after="13" w:line="360" w:lineRule="auto"/>
        <w:ind w:right="36" w:rightChars="0" w:firstLine="720" w:firstLineChars="300"/>
        <w:jc w:val="both"/>
        <w:rPr>
          <w:rFonts w:hint="default" w:ascii="Times New Roman" w:hAnsi="Times New Roman" w:cs="Times New Roman"/>
          <w:b/>
          <w:sz w:val="24"/>
          <w:szCs w:val="24"/>
          <w:lang w:val="ru-RU"/>
        </w:rPr>
      </w:pPr>
      <w:r>
        <w:rPr>
          <w:rFonts w:hint="default" w:ascii="Times New Roman" w:hAnsi="Times New Roman" w:eastAsia="SimSun" w:cs="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6DC55873">
      <w:pPr>
        <w:numPr>
          <w:ilvl w:val="0"/>
          <w:numId w:val="0"/>
        </w:numPr>
        <w:spacing w:line="360" w:lineRule="auto"/>
        <w:ind w:right="8" w:rightChars="0" w:firstLine="840" w:firstLineChars="350"/>
        <w:jc w:val="both"/>
        <w:rPr>
          <w:rFonts w:hint="default" w:ascii="Times New Roman" w:hAnsi="Times New Roman" w:eastAsia="SimSun" w:cs="Times New Roman"/>
          <w:sz w:val="24"/>
          <w:szCs w:val="24"/>
          <w:lang w:val="ru-RU"/>
        </w:rPr>
      </w:pPr>
    </w:p>
    <w:p w14:paraId="6C09C8EB">
      <w:pPr>
        <w:numPr>
          <w:ilvl w:val="0"/>
          <w:numId w:val="0"/>
        </w:numPr>
        <w:spacing w:line="360" w:lineRule="auto"/>
        <w:ind w:right="8" w:rightChars="0"/>
        <w:jc w:val="both"/>
        <w:rPr>
          <w:rFonts w:hint="default" w:ascii="Times New Roman" w:hAnsi="Times New Roman" w:eastAsia="SimSun" w:cs="Times New Roman"/>
          <w:sz w:val="24"/>
          <w:szCs w:val="24"/>
          <w:lang w:val="ru-RU"/>
        </w:rPr>
      </w:pPr>
    </w:p>
    <w:p w14:paraId="48439554">
      <w:pPr>
        <w:numPr>
          <w:ilvl w:val="0"/>
          <w:numId w:val="0"/>
        </w:numPr>
        <w:spacing w:line="360" w:lineRule="auto"/>
        <w:ind w:right="8" w:rightChars="0"/>
        <w:jc w:val="both"/>
        <w:rPr>
          <w:rFonts w:hint="default" w:ascii="Times New Roman" w:hAnsi="Times New Roman" w:eastAsia="SimSun" w:cs="Times New Roman"/>
          <w:sz w:val="24"/>
          <w:szCs w:val="24"/>
          <w:lang w:val="ru-RU"/>
        </w:rPr>
      </w:pPr>
    </w:p>
    <w:p w14:paraId="0527385B">
      <w:pPr>
        <w:numPr>
          <w:ilvl w:val="0"/>
          <w:numId w:val="0"/>
        </w:numPr>
        <w:spacing w:line="360" w:lineRule="auto"/>
        <w:ind w:right="8" w:rightChars="0"/>
        <w:jc w:val="both"/>
        <w:rPr>
          <w:rFonts w:hint="default" w:ascii="Times New Roman" w:hAnsi="Times New Roman" w:eastAsia="SimSun" w:cs="Times New Roman"/>
          <w:sz w:val="24"/>
          <w:szCs w:val="24"/>
          <w:lang w:val="ru-RU"/>
        </w:rPr>
      </w:pPr>
    </w:p>
    <w:p w14:paraId="55E2035A">
      <w:pPr>
        <w:spacing w:line="360" w:lineRule="auto"/>
        <w:ind w:left="29" w:right="36"/>
        <w:jc w:val="both"/>
        <w:rPr>
          <w:rFonts w:hint="default" w:ascii="Times New Roman" w:hAnsi="Times New Roman" w:eastAsia="SimSun" w:cs="Times New Roman"/>
          <w:sz w:val="24"/>
          <w:szCs w:val="24"/>
          <w:lang w:val="ru-RU"/>
        </w:rPr>
      </w:pPr>
    </w:p>
    <w:p w14:paraId="0AA21CC3">
      <w:pPr>
        <w:spacing w:line="360" w:lineRule="auto"/>
        <w:ind w:left="29" w:right="36"/>
        <w:jc w:val="both"/>
        <w:rPr>
          <w:rFonts w:hint="default" w:eastAsia="SimSun" w:cs="Times New Roman"/>
          <w:sz w:val="24"/>
          <w:szCs w:val="24"/>
          <w:lang w:val="ru-RU"/>
        </w:rPr>
      </w:pPr>
    </w:p>
    <w:p w14:paraId="53C44225">
      <w:pPr>
        <w:spacing w:line="360" w:lineRule="auto"/>
        <w:ind w:left="29" w:right="36"/>
        <w:rPr>
          <w:rFonts w:hint="default" w:ascii="Times New Roman" w:hAnsi="Times New Roman" w:eastAsia="SimSun" w:cs="Times New Roman"/>
          <w:sz w:val="24"/>
          <w:szCs w:val="24"/>
        </w:rPr>
      </w:pPr>
    </w:p>
    <w:p w14:paraId="4E053552">
      <w:pPr>
        <w:spacing w:line="360" w:lineRule="auto"/>
        <w:ind w:left="29" w:right="36"/>
        <w:rPr>
          <w:rFonts w:hint="default" w:ascii="Times New Roman" w:hAnsi="Times New Roman" w:eastAsia="SimSun" w:cs="Times New Roman"/>
          <w:sz w:val="24"/>
          <w:szCs w:val="24"/>
        </w:rPr>
      </w:pPr>
    </w:p>
    <w:p w14:paraId="5DEF01F1">
      <w:pPr>
        <w:spacing w:after="3" w:line="360" w:lineRule="auto"/>
        <w:ind w:left="228" w:leftChars="95" w:right="0" w:firstLine="11" w:firstLineChars="0"/>
        <w:jc w:val="both"/>
        <w:rPr>
          <w:rFonts w:hint="default" w:ascii="Times New Roman" w:hAnsi="Times New Roman" w:cs="Times New Roman"/>
          <w:sz w:val="24"/>
          <w:szCs w:val="24"/>
        </w:rPr>
      </w:pPr>
    </w:p>
    <w:p w14:paraId="5978CBD0">
      <w:pPr>
        <w:spacing w:line="360" w:lineRule="auto"/>
        <w:ind w:left="240" w:leftChars="100" w:firstLine="705" w:firstLineChars="294"/>
        <w:jc w:val="both"/>
        <w:rPr>
          <w:rFonts w:hint="default" w:ascii="Times New Roman" w:hAnsi="Times New Roman" w:eastAsia="SimSun" w:cs="Times New Roman"/>
          <w:sz w:val="24"/>
          <w:szCs w:val="24"/>
          <w:lang w:val="ru-RU"/>
        </w:rPr>
      </w:pPr>
    </w:p>
    <w:sectPr>
      <w:footerReference r:id="rId8" w:type="default"/>
      <w:pgSz w:w="11906" w:h="16838"/>
      <w:pgMar w:top="1134" w:right="567" w:bottom="1134" w:left="1134"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2DDDE">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57325">
    <w:pPr>
      <w:pStyle w:val="5"/>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Текстовое 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7D9A074">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LNJWO7QAAAABQEAAA8AAAAAAAAAAQAgAAAAIgAAAGRycy9k&#10;b3ducmV2LnhtbFBLAQIUABQAAAAIAIdO4kCqRMXX7gIAADYGAAAOAAAAAAAAAAEAIAAAAB8BAABk&#10;cnMvZTJvRG9jLnhtbFBLBQYAAAAABgAGAFkBAAB/BgAAAAA=&#10;">
              <v:fill on="f" focussize="0,0"/>
              <v:stroke on="f" weight="0.5pt"/>
              <v:imagedata o:title=""/>
              <o:lock v:ext="edit" aspectratio="f"/>
              <v:textbox inset="0mm,0mm,0mm,0mm" style="mso-fit-shape-to-text:t;">
                <w:txbxContent>
                  <w:p w14:paraId="47D9A074">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5A585">
    <w:pPr>
      <w:pStyle w:val="5"/>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Текстовое 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6540600">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s0lY7tAAAAAFAQAADwAAAAAAAAABACAAAAAiAAAAZHJzL2Rv&#10;d25yZXYueG1sUEsBAhQAFAAAAAgAh07iQJE6Y7HtAgAANgYAAA4AAAAAAAAAAQAgAAAAHwEAAGRy&#10;cy9lMm9Eb2MueG1sUEsFBgAAAAAGAAYAWQEAAH4GAAAAAA==&#10;">
              <v:fill on="f" focussize="0,0"/>
              <v:stroke on="f" weight="0.5pt"/>
              <v:imagedata o:title=""/>
              <o:lock v:ext="edit" aspectratio="f"/>
              <v:textbox inset="0mm,0mm,0mm,0mm" style="mso-fit-shape-to-text:t;">
                <w:txbxContent>
                  <w:p w14:paraId="76540600">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8D972">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B8BAA4"/>
    <w:multiLevelType w:val="multilevel"/>
    <w:tmpl w:val="9DB8BAA4"/>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b/>
        <w:bCs/>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D968FD5A"/>
    <w:multiLevelType w:val="singleLevel"/>
    <w:tmpl w:val="D968FD5A"/>
    <w:lvl w:ilvl="0" w:tentative="0">
      <w:start w:val="1"/>
      <w:numFmt w:val="decimal"/>
      <w:suff w:val="space"/>
      <w:lvlText w:val="%1."/>
      <w:lvlJc w:val="left"/>
    </w:lvl>
  </w:abstractNum>
  <w:abstractNum w:abstractNumId="2">
    <w:nsid w:val="0250566C"/>
    <w:multiLevelType w:val="multilevel"/>
    <w:tmpl w:val="0250566C"/>
    <w:lvl w:ilvl="0" w:tentative="0">
      <w:start w:val="1"/>
      <w:numFmt w:val="bullet"/>
      <w:lvlText w:val="–"/>
      <w:lvlJc w:val="left"/>
      <w:pPr>
        <w:ind w:left="2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
    <w:nsid w:val="4AB8B3BE"/>
    <w:multiLevelType w:val="singleLevel"/>
    <w:tmpl w:val="4AB8B3BE"/>
    <w:lvl w:ilvl="0" w:tentative="0">
      <w:start w:val="1"/>
      <w:numFmt w:val="decimal"/>
      <w:suff w:val="space"/>
      <w:lvlText w:val="%1."/>
      <w:lvlJc w:val="left"/>
      <w:pPr>
        <w:ind w:left="780" w:leftChars="0" w:firstLine="0" w:firstLineChars="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974CA"/>
    <w:rsid w:val="026774FC"/>
    <w:rsid w:val="076B1838"/>
    <w:rsid w:val="095B658A"/>
    <w:rsid w:val="0BF04E5C"/>
    <w:rsid w:val="16394501"/>
    <w:rsid w:val="16ED4509"/>
    <w:rsid w:val="201C028D"/>
    <w:rsid w:val="21B850D7"/>
    <w:rsid w:val="23512771"/>
    <w:rsid w:val="27066912"/>
    <w:rsid w:val="296E0005"/>
    <w:rsid w:val="2B567EA6"/>
    <w:rsid w:val="30406AA3"/>
    <w:rsid w:val="38552500"/>
    <w:rsid w:val="3AF67FC7"/>
    <w:rsid w:val="3BC31BDC"/>
    <w:rsid w:val="3C263F3D"/>
    <w:rsid w:val="3C5347E8"/>
    <w:rsid w:val="3CEC48F5"/>
    <w:rsid w:val="42FC1D8E"/>
    <w:rsid w:val="4597133B"/>
    <w:rsid w:val="4AC544BB"/>
    <w:rsid w:val="4F80726C"/>
    <w:rsid w:val="500A7A61"/>
    <w:rsid w:val="524167D2"/>
    <w:rsid w:val="55AA0117"/>
    <w:rsid w:val="55D209D2"/>
    <w:rsid w:val="58AF46FB"/>
    <w:rsid w:val="63993DC3"/>
    <w:rsid w:val="64F0511F"/>
    <w:rsid w:val="69123E71"/>
    <w:rsid w:val="715F63B4"/>
    <w:rsid w:val="718972A2"/>
    <w:rsid w:val="740622E5"/>
    <w:rsid w:val="7B3944B2"/>
    <w:rsid w:val="7CFD77EE"/>
    <w:rsid w:val="7F174C12"/>
    <w:rsid w:val="7FBE7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13" w:line="269" w:lineRule="auto"/>
      <w:ind w:left="10" w:right="8" w:hanging="10"/>
      <w:jc w:val="both"/>
    </w:pPr>
    <w:rPr>
      <w:rFonts w:ascii="Times New Roman" w:hAnsi="Times New Roman" w:eastAsia="Times New Roman" w:cs="Times New Roman"/>
      <w:color w:val="000000"/>
      <w:sz w:val="24"/>
      <w:szCs w:val="22"/>
      <w:lang w:val="ru-RU" w:eastAsia="ru-RU"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header"/>
    <w:basedOn w:val="1"/>
    <w:uiPriority w:val="0"/>
    <w:pPr>
      <w:tabs>
        <w:tab w:val="center" w:pos="4153"/>
        <w:tab w:val="right" w:pos="8306"/>
      </w:tabs>
    </w:pPr>
  </w:style>
  <w:style w:type="paragraph" w:styleId="5">
    <w:name w:val="footer"/>
    <w:basedOn w:val="1"/>
    <w:uiPriority w:val="0"/>
    <w:pPr>
      <w:tabs>
        <w:tab w:val="center" w:pos="4153"/>
        <w:tab w:val="right" w:pos="8306"/>
      </w:tabs>
    </w:pPr>
  </w:style>
  <w:style w:type="table" w:styleId="6">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0</Words>
  <Characters>0</Characters>
  <Lines>0</Lines>
  <Paragraphs>0</Paragraphs>
  <TotalTime>1</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2026-02-01T07:35:00Z</dcterms:created>
  <dc:creator>Пользователь</dc:creator>
  <cp:lastModifiedBy>yana</cp:lastModifiedBy>
  <dcterms:modified xsi:type="dcterms:W3CDTF">2026-02-01T14:05:36Z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9FB6E00DD9F84D8FB96D70A49E1E3CBF_12</vt:lpwstr>
  </property>
</Properties>
</file>